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6CA2" w14:textId="505407AF" w:rsidR="0052592C" w:rsidRDefault="0052592C" w:rsidP="0052592C">
      <w:pPr>
        <w:ind w:left="8931"/>
        <w:jc w:val="both"/>
        <w:rPr>
          <w:spacing w:val="-2"/>
        </w:rPr>
      </w:pPr>
      <w:r w:rsidRPr="00D344EE">
        <w:rPr>
          <w:spacing w:val="-2"/>
        </w:rPr>
        <w:t xml:space="preserve">Приложение </w:t>
      </w:r>
      <w:r w:rsidR="00D359D8">
        <w:rPr>
          <w:spacing w:val="-2"/>
        </w:rPr>
        <w:t>7</w:t>
      </w:r>
      <w:r>
        <w:rPr>
          <w:spacing w:val="-2"/>
        </w:rPr>
        <w:t xml:space="preserve"> </w:t>
      </w:r>
      <w:r w:rsidRPr="00D344EE">
        <w:rPr>
          <w:spacing w:val="-2"/>
        </w:rPr>
        <w:t xml:space="preserve">к </w:t>
      </w:r>
      <w:r>
        <w:rPr>
          <w:spacing w:val="-2"/>
        </w:rPr>
        <w:t>Поряд</w:t>
      </w:r>
      <w:r w:rsidRPr="00AB126A">
        <w:rPr>
          <w:spacing w:val="-2"/>
        </w:rPr>
        <w:t>к</w:t>
      </w:r>
      <w:r>
        <w:rPr>
          <w:spacing w:val="-2"/>
        </w:rPr>
        <w:t>у</w:t>
      </w:r>
      <w:r w:rsidRPr="00AB126A">
        <w:rPr>
          <w:spacing w:val="-2"/>
        </w:rPr>
        <w:t xml:space="preserve"> проведения конкурса </w:t>
      </w:r>
    </w:p>
    <w:p w14:paraId="06DB5667" w14:textId="77777777" w:rsidR="0052592C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 xml:space="preserve">на присуждение премий лучшим учителям за </w:t>
      </w:r>
    </w:p>
    <w:p w14:paraId="278E4ED6" w14:textId="7CF2AFD8" w:rsidR="0052592C" w:rsidRPr="00AB126A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>достижения в педагогической деятельности в</w:t>
      </w:r>
      <w:r w:rsidR="00485FDA">
        <w:rPr>
          <w:spacing w:val="-2"/>
        </w:rPr>
        <w:t xml:space="preserve"> </w:t>
      </w:r>
      <w:r w:rsidR="00684948">
        <w:rPr>
          <w:spacing w:val="-2"/>
        </w:rPr>
        <w:t>2023</w:t>
      </w:r>
      <w:r w:rsidRPr="00AB126A">
        <w:rPr>
          <w:spacing w:val="-2"/>
        </w:rPr>
        <w:t xml:space="preserve"> году</w:t>
      </w:r>
    </w:p>
    <w:p w14:paraId="19734209" w14:textId="77777777" w:rsidR="00493735" w:rsidRDefault="00493735" w:rsidP="004B6A2A">
      <w:pPr>
        <w:pStyle w:val="Style6"/>
        <w:widowControl/>
        <w:ind w:left="3261"/>
        <w:rPr>
          <w:b/>
          <w:bCs/>
          <w:sz w:val="26"/>
          <w:szCs w:val="26"/>
        </w:rPr>
      </w:pPr>
    </w:p>
    <w:p w14:paraId="75B90206" w14:textId="77777777" w:rsidR="0052592C" w:rsidRDefault="0052592C" w:rsidP="0052592C">
      <w:pPr>
        <w:jc w:val="center"/>
        <w:rPr>
          <w:b/>
          <w:bCs/>
          <w:sz w:val="28"/>
          <w:szCs w:val="28"/>
        </w:rPr>
      </w:pPr>
    </w:p>
    <w:p w14:paraId="558F8735" w14:textId="77777777" w:rsidR="0052592C" w:rsidRPr="0052592C" w:rsidRDefault="0052592C" w:rsidP="005259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Показатели оценивания материалов, представляемых на конкурс </w:t>
      </w:r>
      <w:r w:rsidRPr="0052592C">
        <w:rPr>
          <w:b/>
          <w:bCs/>
          <w:sz w:val="28"/>
          <w:szCs w:val="28"/>
        </w:rPr>
        <w:t>на присуждение премий лучшим учителям за</w:t>
      </w:r>
    </w:p>
    <w:p w14:paraId="7E42CCCC" w14:textId="6B3C8F0F" w:rsidR="0052592C" w:rsidRPr="0052592C" w:rsidRDefault="0052592C" w:rsidP="0052592C">
      <w:pPr>
        <w:jc w:val="center"/>
        <w:rPr>
          <w:b/>
          <w:bCs/>
          <w:sz w:val="28"/>
          <w:szCs w:val="28"/>
        </w:rPr>
      </w:pPr>
      <w:r w:rsidRPr="0052592C">
        <w:rPr>
          <w:b/>
          <w:bCs/>
          <w:sz w:val="28"/>
          <w:szCs w:val="28"/>
        </w:rPr>
        <w:t xml:space="preserve">достижения в педагогической деятельности в </w:t>
      </w:r>
      <w:r w:rsidR="00684948">
        <w:rPr>
          <w:b/>
          <w:bCs/>
          <w:sz w:val="28"/>
          <w:szCs w:val="28"/>
        </w:rPr>
        <w:t>2023</w:t>
      </w:r>
      <w:bookmarkStart w:id="0" w:name="_GoBack"/>
      <w:bookmarkEnd w:id="0"/>
      <w:r w:rsidRPr="0052592C">
        <w:rPr>
          <w:b/>
          <w:bCs/>
          <w:sz w:val="28"/>
          <w:szCs w:val="28"/>
        </w:rPr>
        <w:t xml:space="preserve"> году</w:t>
      </w:r>
    </w:p>
    <w:p w14:paraId="63B7B86D" w14:textId="77777777" w:rsidR="0052592C" w:rsidRDefault="0052592C" w:rsidP="00B346CE">
      <w:pPr>
        <w:pStyle w:val="Style6"/>
        <w:widowControl/>
        <w:jc w:val="center"/>
        <w:rPr>
          <w:b/>
          <w:bCs/>
          <w:sz w:val="28"/>
          <w:szCs w:val="28"/>
        </w:rPr>
      </w:pPr>
    </w:p>
    <w:p w14:paraId="1A2B136E" w14:textId="77777777" w:rsidR="00493735" w:rsidRPr="00B346CE" w:rsidRDefault="00493735" w:rsidP="0052592C">
      <w:pPr>
        <w:pStyle w:val="Style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592C">
        <w:rPr>
          <w:sz w:val="28"/>
          <w:szCs w:val="28"/>
        </w:rPr>
        <w:t>Показатели оценивания составлены в соответствии с условиями конкурса, утвержденными постановлением Правительства Российской Федерации от 29.12.2018 № 1739.</w:t>
      </w:r>
    </w:p>
    <w:p w14:paraId="019510AC" w14:textId="0AD090F9" w:rsidR="00493735" w:rsidRPr="00B346CE" w:rsidRDefault="00493735" w:rsidP="00A30C96">
      <w:pPr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B346CE">
        <w:rPr>
          <w:sz w:val="28"/>
          <w:szCs w:val="28"/>
        </w:rPr>
        <w:tab/>
        <w:t xml:space="preserve">Показатели раскрывают содержание характеристик и позволяют оценить степень их реализации в баллах. Максимальный балл по каждому критерию отбора – </w:t>
      </w:r>
      <w:r w:rsidR="0052592C" w:rsidRPr="001D7977">
        <w:rPr>
          <w:sz w:val="28"/>
          <w:szCs w:val="28"/>
        </w:rPr>
        <w:t>от</w:t>
      </w:r>
      <w:r w:rsidR="005025B8">
        <w:rPr>
          <w:sz w:val="28"/>
          <w:szCs w:val="28"/>
        </w:rPr>
        <w:t xml:space="preserve"> </w:t>
      </w:r>
      <w:r w:rsidR="001D7977">
        <w:rPr>
          <w:sz w:val="28"/>
          <w:szCs w:val="28"/>
        </w:rPr>
        <w:t>6</w:t>
      </w:r>
      <w:r w:rsidR="0052592C">
        <w:rPr>
          <w:sz w:val="28"/>
          <w:szCs w:val="28"/>
        </w:rPr>
        <w:t xml:space="preserve"> до </w:t>
      </w:r>
      <w:r w:rsidRPr="00B346CE">
        <w:rPr>
          <w:sz w:val="28"/>
          <w:szCs w:val="28"/>
        </w:rPr>
        <w:t>10.</w:t>
      </w:r>
      <w:r w:rsidR="00623019">
        <w:rPr>
          <w:sz w:val="28"/>
          <w:szCs w:val="28"/>
        </w:rPr>
        <w:t xml:space="preserve"> Принцип подсчета </w:t>
      </w:r>
      <w:r w:rsidR="00623019">
        <w:rPr>
          <w:sz w:val="28"/>
          <w:szCs w:val="28"/>
        </w:rPr>
        <w:softHyphen/>
        <w:t>-</w:t>
      </w:r>
      <w:r>
        <w:rPr>
          <w:sz w:val="28"/>
          <w:szCs w:val="28"/>
        </w:rPr>
        <w:t xml:space="preserve"> накопительный (по сумме направлений</w:t>
      </w:r>
      <w:r w:rsidR="00623019">
        <w:rPr>
          <w:sz w:val="28"/>
          <w:szCs w:val="28"/>
        </w:rPr>
        <w:t>)</w:t>
      </w:r>
      <w:r>
        <w:rPr>
          <w:sz w:val="28"/>
          <w:szCs w:val="28"/>
        </w:rPr>
        <w:t xml:space="preserve"> либо «поглощения» внутри каждого на</w:t>
      </w:r>
      <w:r w:rsidR="00623019">
        <w:rPr>
          <w:sz w:val="28"/>
          <w:szCs w:val="28"/>
        </w:rPr>
        <w:t>правления</w:t>
      </w:r>
      <w:r>
        <w:rPr>
          <w:sz w:val="28"/>
          <w:szCs w:val="28"/>
        </w:rPr>
        <w:t>.</w:t>
      </w:r>
      <w:r w:rsidR="00D91DC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оценивании у</w:t>
      </w:r>
      <w:r w:rsidRPr="00A30C96">
        <w:rPr>
          <w:sz w:val="28"/>
          <w:szCs w:val="28"/>
        </w:rPr>
        <w:t>читываются результаты трех</w:t>
      </w:r>
      <w:r w:rsidR="00623019">
        <w:rPr>
          <w:sz w:val="28"/>
          <w:szCs w:val="28"/>
        </w:rPr>
        <w:t xml:space="preserve"> (в случаях наличия больших достижений в виде наград, наличия победителей международных олимпиад и конкурсов, авторских учебников и т.п. – пяти) </w:t>
      </w:r>
      <w:r w:rsidRPr="00A30C96">
        <w:rPr>
          <w:sz w:val="28"/>
          <w:szCs w:val="28"/>
        </w:rPr>
        <w:t>последних учебных лет</w:t>
      </w:r>
      <w:r>
        <w:rPr>
          <w:sz w:val="28"/>
          <w:szCs w:val="28"/>
        </w:rPr>
        <w:t>.</w:t>
      </w:r>
    </w:p>
    <w:p w14:paraId="4EAD4251" w14:textId="77777777" w:rsidR="00493735" w:rsidRPr="00B346CE" w:rsidRDefault="00493735" w:rsidP="00A30C96">
      <w:pPr>
        <w:widowControl/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B346CE">
        <w:rPr>
          <w:sz w:val="28"/>
          <w:szCs w:val="28"/>
        </w:rPr>
        <w:tab/>
        <w:t xml:space="preserve">На основе суммарного балла, полученного </w:t>
      </w:r>
      <w:r>
        <w:rPr>
          <w:sz w:val="28"/>
          <w:szCs w:val="28"/>
        </w:rPr>
        <w:t>на основе</w:t>
      </w:r>
      <w:r w:rsidRPr="00B346CE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 xml:space="preserve"> по </w:t>
      </w:r>
      <w:r w:rsidR="00623019">
        <w:rPr>
          <w:sz w:val="28"/>
          <w:szCs w:val="28"/>
        </w:rPr>
        <w:t>показателям</w:t>
      </w:r>
      <w:r w:rsidRPr="00B346CE">
        <w:rPr>
          <w:sz w:val="28"/>
          <w:szCs w:val="28"/>
        </w:rPr>
        <w:t xml:space="preserve">, определяется рейтинг </w:t>
      </w:r>
      <w:r>
        <w:rPr>
          <w:sz w:val="28"/>
          <w:szCs w:val="28"/>
        </w:rPr>
        <w:t xml:space="preserve">каждого </w:t>
      </w:r>
      <w:r w:rsidRPr="00B346CE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B346CE">
        <w:rPr>
          <w:sz w:val="28"/>
          <w:szCs w:val="28"/>
        </w:rPr>
        <w:t xml:space="preserve"> и производится ранжирование в общем списке участников.</w:t>
      </w:r>
    </w:p>
    <w:p w14:paraId="67D6013B" w14:textId="77777777" w:rsidR="00493735" w:rsidRPr="00135630" w:rsidRDefault="00493735" w:rsidP="004E662C">
      <w:pPr>
        <w:pStyle w:val="Style7"/>
        <w:widowControl/>
        <w:rPr>
          <w:rStyle w:val="FontStyle31"/>
        </w:rPr>
      </w:pPr>
    </w:p>
    <w:tbl>
      <w:tblPr>
        <w:tblW w:w="1505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8462"/>
        <w:gridCol w:w="1258"/>
        <w:gridCol w:w="4507"/>
      </w:tblGrid>
      <w:tr w:rsidR="00493735" w14:paraId="078708B7" w14:textId="77777777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17A4" w14:textId="77777777" w:rsidR="00493735" w:rsidRDefault="00493735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№ п\п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B4EF" w14:textId="77777777" w:rsidR="00493735" w:rsidRDefault="00493735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Наименование критерия и его содержание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242B" w14:textId="77777777" w:rsidR="00493735" w:rsidRPr="004C5BE9" w:rsidRDefault="00493735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 w:rsidRPr="004C5BE9">
              <w:rPr>
                <w:rStyle w:val="FontStyle31"/>
              </w:rPr>
              <w:t>Кол-во баллов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5C76" w14:textId="77777777" w:rsidR="00493735" w:rsidRDefault="00493735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Примечание</w:t>
            </w:r>
          </w:p>
        </w:tc>
      </w:tr>
      <w:tr w:rsidR="00D940AE" w14:paraId="3BAF4018" w14:textId="77777777" w:rsidTr="00FC3D09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26612E5" w14:textId="77777777" w:rsidR="00D940AE" w:rsidRDefault="00FC3D09" w:rsidP="00FC3D09">
            <w:pPr>
              <w:pStyle w:val="Style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</w:t>
            </w:r>
            <w:r w:rsidR="00D940AE">
              <w:rPr>
                <w:rStyle w:val="FontStyle31"/>
              </w:rPr>
              <w:t>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0EFC0CC" w14:textId="77777777" w:rsidR="00D940AE" w:rsidRPr="00FC3D09" w:rsidRDefault="00D940AE" w:rsidP="00FC3D09">
            <w:pPr>
              <w:pStyle w:val="Style7"/>
              <w:rPr>
                <w:rStyle w:val="FontStyle31"/>
              </w:rPr>
            </w:pPr>
            <w:r w:rsidRPr="00D940AE">
              <w:rPr>
                <w:b/>
                <w:bCs/>
                <w:sz w:val="26"/>
                <w:szCs w:val="26"/>
              </w:rPr>
              <w:t>Наличие у учителя собственной методической разработки по преподаваемому предмету, имеющей положительное  заключение по итогам апробации в профессиональном сообществе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8C41147" w14:textId="77777777" w:rsidR="00D940AE" w:rsidRPr="004C5BE9" w:rsidRDefault="00FC3D09" w:rsidP="00FC3D09">
            <w:pPr>
              <w:pStyle w:val="Style8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0-10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4D788FD" w14:textId="77777777" w:rsidR="00D940AE" w:rsidRPr="00FC3D09" w:rsidRDefault="00FC3D09" w:rsidP="001D7977">
            <w:pPr>
              <w:pStyle w:val="Style8"/>
              <w:widowControl/>
              <w:rPr>
                <w:rStyle w:val="FontStyle31"/>
                <w:b w:val="0"/>
              </w:rPr>
            </w:pPr>
            <w:r w:rsidRPr="00FC3D09">
              <w:rPr>
                <w:rStyle w:val="FontStyle31"/>
                <w:b w:val="0"/>
              </w:rPr>
              <w:t>Апробация методической разработки, справка, отзывы пользователей</w:t>
            </w:r>
          </w:p>
        </w:tc>
      </w:tr>
      <w:tr w:rsidR="00FC3D09" w14:paraId="75ECD4BE" w14:textId="77777777" w:rsidTr="00FC3D09">
        <w:trPr>
          <w:trHeight w:val="40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AA359" w14:textId="77777777" w:rsidR="00FC3D09" w:rsidRDefault="00FC3D09" w:rsidP="00FC6FAD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1.1.</w:t>
            </w:r>
          </w:p>
          <w:p w14:paraId="5D9963DF" w14:textId="77777777" w:rsidR="00FC3D09" w:rsidRDefault="00FC3D09" w:rsidP="00FC6FAD">
            <w:pPr>
              <w:widowControl/>
              <w:rPr>
                <w:rStyle w:val="FontStyle32"/>
              </w:rPr>
            </w:pPr>
          </w:p>
          <w:p w14:paraId="60995A58" w14:textId="77777777" w:rsidR="00FC3D09" w:rsidRDefault="00FC3D09" w:rsidP="00FC6FAD">
            <w:pPr>
              <w:widowControl/>
              <w:rPr>
                <w:rStyle w:val="FontStyle32"/>
              </w:rPr>
            </w:pPr>
          </w:p>
          <w:p w14:paraId="762BD73B" w14:textId="77777777" w:rsidR="00FC3D09" w:rsidRDefault="00FC3D09" w:rsidP="00FC6FAD">
            <w:pPr>
              <w:rPr>
                <w:rStyle w:val="FontStyle31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D68B" w14:textId="77777777" w:rsidR="00FC3D09" w:rsidRDefault="00FC3D09" w:rsidP="00FC6FAD">
            <w:pPr>
              <w:pStyle w:val="Style1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Презентация собственной методической системы</w:t>
            </w:r>
            <w:r w:rsidR="00A34259">
              <w:rPr>
                <w:rStyle w:val="FontStyle32"/>
              </w:rPr>
              <w:t xml:space="preserve"> (презентация, публичная защита, мастер-классы, материалы обобщения ППО и т.п.)</w:t>
            </w:r>
            <w:r>
              <w:rPr>
                <w:rStyle w:val="FontStyle32"/>
              </w:rPr>
              <w:t>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3962" w14:textId="77777777" w:rsidR="00FC3D09" w:rsidRPr="004C5BE9" w:rsidRDefault="00FC3D09" w:rsidP="00FC6FAD">
            <w:pPr>
              <w:pStyle w:val="Style13"/>
              <w:widowControl/>
              <w:rPr>
                <w:rStyle w:val="FontStyle28"/>
              </w:rPr>
            </w:pPr>
            <w:r w:rsidRPr="004C5BE9">
              <w:rPr>
                <w:rStyle w:val="FontStyle31"/>
              </w:rPr>
              <w:t>0-</w:t>
            </w:r>
            <w:r w:rsidR="004C5BE9" w:rsidRPr="004C5BE9">
              <w:rPr>
                <w:rStyle w:val="FontStyle31"/>
              </w:rPr>
              <w:t>4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48DC" w14:textId="77777777" w:rsidR="00FC3D09" w:rsidRDefault="00357AE3" w:rsidP="00FC6FAD">
            <w:pPr>
              <w:pStyle w:val="Style1"/>
              <w:widowControl/>
            </w:pPr>
            <w:r w:rsidRPr="00357AE3">
              <w:t>За профессиональную деятельность</w:t>
            </w:r>
          </w:p>
        </w:tc>
      </w:tr>
      <w:tr w:rsidR="00FC3D09" w14:paraId="5996CB07" w14:textId="77777777" w:rsidTr="00AE3858">
        <w:trPr>
          <w:trHeight w:val="658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AA7F67" w14:textId="77777777" w:rsidR="00FC3D09" w:rsidRDefault="00FC3D09" w:rsidP="00FC6FAD"/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47FE" w14:textId="77777777" w:rsidR="00FC3D09" w:rsidRDefault="00FC3D09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- </w:t>
            </w:r>
            <w:proofErr w:type="spellStart"/>
            <w:r>
              <w:rPr>
                <w:rStyle w:val="FontStyle32"/>
              </w:rPr>
              <w:t>надпредметная</w:t>
            </w:r>
            <w:proofErr w:type="spellEnd"/>
            <w:r>
              <w:rPr>
                <w:rStyle w:val="FontStyle32"/>
              </w:rPr>
              <w:t xml:space="preserve"> (</w:t>
            </w:r>
            <w:proofErr w:type="spellStart"/>
            <w:r>
              <w:rPr>
                <w:rStyle w:val="FontStyle32"/>
              </w:rPr>
              <w:t>метапредметная</w:t>
            </w:r>
            <w:proofErr w:type="spellEnd"/>
            <w:r>
              <w:rPr>
                <w:rStyle w:val="FontStyle32"/>
              </w:rPr>
              <w:t>) и воспитательная направленность методической системы в урочной деятельности</w:t>
            </w:r>
            <w:r w:rsidR="00A34259">
              <w:rPr>
                <w:rStyle w:val="FontStyle32"/>
              </w:rPr>
              <w:t>:</w:t>
            </w:r>
          </w:p>
          <w:p w14:paraId="6964B03D" w14:textId="77777777" w:rsidR="00A34259" w:rsidRDefault="00A34259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на муниципальном уровне;</w:t>
            </w:r>
          </w:p>
          <w:p w14:paraId="56CA139D" w14:textId="77777777" w:rsidR="00A34259" w:rsidRDefault="00A34259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на региональном уровне;</w:t>
            </w:r>
          </w:p>
          <w:p w14:paraId="215F46C1" w14:textId="77777777" w:rsidR="00A34259" w:rsidRDefault="00A34259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на федеральном уровне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ABFB" w14:textId="77777777" w:rsidR="00FC3D09" w:rsidRDefault="004C5BE9" w:rsidP="00FC6FAD">
            <w:pPr>
              <w:pStyle w:val="Style12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0-</w:t>
            </w:r>
            <w:r w:rsidR="00A34259" w:rsidRPr="004C5BE9">
              <w:rPr>
                <w:rStyle w:val="FontStyle32"/>
              </w:rPr>
              <w:t>3</w:t>
            </w:r>
          </w:p>
          <w:p w14:paraId="696FA7F0" w14:textId="77777777" w:rsidR="00453A13" w:rsidRDefault="00453A13" w:rsidP="00FC6FAD">
            <w:pPr>
              <w:pStyle w:val="Style12"/>
              <w:widowControl/>
              <w:rPr>
                <w:rStyle w:val="FontStyle32"/>
              </w:rPr>
            </w:pPr>
          </w:p>
          <w:p w14:paraId="7D8CDBA9" w14:textId="77777777" w:rsidR="00453A13" w:rsidRDefault="00453A13" w:rsidP="00FC6FAD">
            <w:pPr>
              <w:pStyle w:val="Style1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  <w:p w14:paraId="1D4A318C" w14:textId="77777777" w:rsidR="00453A13" w:rsidRDefault="00453A13" w:rsidP="00FC6FAD">
            <w:pPr>
              <w:pStyle w:val="Style1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  <w:p w14:paraId="5F2A0FFC" w14:textId="425B8394" w:rsidR="00453A13" w:rsidRPr="004C5BE9" w:rsidRDefault="00453A13" w:rsidP="00FC6FAD">
            <w:pPr>
              <w:pStyle w:val="Style1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42763" w14:textId="77777777" w:rsidR="00FC3D09" w:rsidRDefault="00FC3D09" w:rsidP="00FC6FAD">
            <w:pPr>
              <w:pStyle w:val="Style12"/>
              <w:widowControl/>
              <w:rPr>
                <w:rStyle w:val="FontStyle32"/>
              </w:rPr>
            </w:pPr>
          </w:p>
          <w:p w14:paraId="7957EFEE" w14:textId="77777777" w:rsidR="00A34259" w:rsidRDefault="00A34259" w:rsidP="00FC6FAD">
            <w:pPr>
              <w:pStyle w:val="Style12"/>
              <w:widowControl/>
              <w:rPr>
                <w:rStyle w:val="FontStyle32"/>
              </w:rPr>
            </w:pPr>
          </w:p>
          <w:p w14:paraId="3D9C7E1D" w14:textId="4BD395B0" w:rsidR="00A34259" w:rsidRDefault="00A34259" w:rsidP="00FC6FAD">
            <w:pPr>
              <w:pStyle w:val="Style12"/>
              <w:widowControl/>
              <w:rPr>
                <w:rStyle w:val="FontStyle32"/>
              </w:rPr>
            </w:pPr>
          </w:p>
          <w:p w14:paraId="379EF3BB" w14:textId="0F226160" w:rsidR="00A34259" w:rsidRDefault="00A34259" w:rsidP="00FC6FAD">
            <w:pPr>
              <w:pStyle w:val="Style12"/>
              <w:widowControl/>
              <w:rPr>
                <w:rStyle w:val="FontStyle32"/>
              </w:rPr>
            </w:pPr>
          </w:p>
          <w:p w14:paraId="67F91490" w14:textId="34FE4A96" w:rsidR="00A34259" w:rsidRDefault="00A34259" w:rsidP="00FC6FAD">
            <w:pPr>
              <w:pStyle w:val="Style12"/>
              <w:widowControl/>
              <w:rPr>
                <w:rStyle w:val="FontStyle32"/>
              </w:rPr>
            </w:pPr>
          </w:p>
        </w:tc>
      </w:tr>
      <w:tr w:rsidR="00FC3D09" w14:paraId="5AD44C0C" w14:textId="77777777" w:rsidTr="00AE3858">
        <w:trPr>
          <w:trHeight w:val="658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A8E8" w14:textId="77777777" w:rsidR="00FC3D09" w:rsidRDefault="00FC3D09" w:rsidP="00FC6FAD">
            <w:pPr>
              <w:widowControl/>
              <w:rPr>
                <w:rStyle w:val="FontStyle32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8C33" w14:textId="77777777" w:rsidR="00FC3D09" w:rsidRDefault="00FC3D09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- результативность, эффективность представленной </w:t>
            </w:r>
            <w:r w:rsidRPr="000D0D96">
              <w:rPr>
                <w:rStyle w:val="FontStyle32"/>
              </w:rPr>
              <w:t xml:space="preserve">собственной </w:t>
            </w:r>
            <w:r>
              <w:rPr>
                <w:rStyle w:val="FontStyle32"/>
              </w:rPr>
              <w:t>методической системы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31AE" w14:textId="77777777" w:rsidR="00FC3D09" w:rsidRPr="004C5BE9" w:rsidRDefault="00A34259" w:rsidP="00FC6FAD">
            <w:pPr>
              <w:pStyle w:val="Style12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C00A" w14:textId="77777777" w:rsidR="00FC3D09" w:rsidRDefault="00FC3D09" w:rsidP="00FC6FAD">
            <w:pPr>
              <w:pStyle w:val="Style12"/>
              <w:widowControl/>
              <w:rPr>
                <w:rStyle w:val="FontStyle32"/>
              </w:rPr>
            </w:pPr>
          </w:p>
        </w:tc>
      </w:tr>
      <w:tr w:rsidR="000264B4" w14:paraId="3F310EBC" w14:textId="77777777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517C" w14:textId="77777777" w:rsidR="000264B4" w:rsidRDefault="00FC3D09" w:rsidP="00FC6FAD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1.2.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D5D1" w14:textId="77777777" w:rsidR="000264B4" w:rsidRDefault="000264B4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Наличие публикаций в научно-педагогической прессе, изданиях регионального и (или) федерального уровней</w:t>
            </w:r>
          </w:p>
          <w:p w14:paraId="09B78F9E" w14:textId="77777777" w:rsidR="000264B4" w:rsidRDefault="000264B4" w:rsidP="00FC6FAD">
            <w:pPr>
              <w:pStyle w:val="Style22"/>
              <w:widowControl/>
              <w:rPr>
                <w:rStyle w:val="FontStyle3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47F5" w14:textId="77777777" w:rsidR="000264B4" w:rsidRPr="004C5BE9" w:rsidRDefault="00A34259" w:rsidP="00FC6FAD">
            <w:pPr>
              <w:pStyle w:val="Style13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lastRenderedPageBreak/>
              <w:t>2</w:t>
            </w:r>
          </w:p>
          <w:p w14:paraId="328E7E9C" w14:textId="77777777" w:rsidR="000264B4" w:rsidRPr="004C5BE9" w:rsidRDefault="000264B4" w:rsidP="00FC6FAD">
            <w:pPr>
              <w:pStyle w:val="Style13"/>
              <w:widowControl/>
              <w:rPr>
                <w:rStyle w:val="FontStyle31"/>
              </w:r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0323" w14:textId="77777777" w:rsidR="000264B4" w:rsidRDefault="000264B4" w:rsidP="00FC6FAD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Демонстрируются публикации с указанием полных библиографических </w:t>
            </w:r>
            <w:r>
              <w:rPr>
                <w:rStyle w:val="FontStyle32"/>
              </w:rPr>
              <w:lastRenderedPageBreak/>
              <w:t>данных</w:t>
            </w:r>
          </w:p>
        </w:tc>
      </w:tr>
      <w:tr w:rsidR="000264B4" w14:paraId="7E5ECA71" w14:textId="77777777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24E7" w14:textId="77777777" w:rsidR="000264B4" w:rsidRDefault="00FC3D09" w:rsidP="00737C05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1.3.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8D41" w14:textId="77777777" w:rsidR="000264B4" w:rsidRDefault="000264B4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Наличие авторских учебных, учебно-методических и научных изданий, выпущенных в издательствах регионального и (или) федерального уровней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E090" w14:textId="77777777" w:rsidR="000264B4" w:rsidRPr="004C5BE9" w:rsidRDefault="00A34259" w:rsidP="00FC6FAD">
            <w:pPr>
              <w:pStyle w:val="Style13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3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C802" w14:textId="77777777" w:rsidR="000264B4" w:rsidRDefault="000264B4" w:rsidP="00FC6FAD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Демонстрируются издания с указанием полных библиографических данных, прилагается 1 экз. издания</w:t>
            </w:r>
          </w:p>
        </w:tc>
      </w:tr>
      <w:tr w:rsidR="000264B4" w14:paraId="27B59D98" w14:textId="77777777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94977" w14:textId="77777777" w:rsidR="000264B4" w:rsidRDefault="00FC3D09" w:rsidP="00FC6FAD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1.4.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09CF" w14:textId="77777777" w:rsidR="000264B4" w:rsidRDefault="000264B4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Наличие не менее 3-х электронных публикаций методических материалов на профессиональных сайтах педагогической направленности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3127" w14:textId="77777777" w:rsidR="000264B4" w:rsidRPr="004C5BE9" w:rsidRDefault="000264B4" w:rsidP="00FC6FAD">
            <w:pPr>
              <w:pStyle w:val="Style13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6EAD" w14:textId="77777777" w:rsidR="000264B4" w:rsidRDefault="000264B4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Демонстрируется скриншот страницы сайта</w:t>
            </w:r>
            <w:r w:rsidR="00A34259">
              <w:rPr>
                <w:rStyle w:val="FontStyle32"/>
              </w:rPr>
              <w:t>, подкрепляется лицензия организации, на сайте которой размещены публикации</w:t>
            </w:r>
          </w:p>
        </w:tc>
      </w:tr>
      <w:tr w:rsidR="000264B4" w14:paraId="7D4695BC" w14:textId="77777777" w:rsidTr="00FC3D09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D6B9347" w14:textId="77777777" w:rsidR="000264B4" w:rsidRDefault="00FC3D09" w:rsidP="00FC6FAD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2FDFA70" w14:textId="77777777" w:rsidR="000264B4" w:rsidRPr="00D940AE" w:rsidRDefault="000264B4" w:rsidP="000264B4">
            <w:pPr>
              <w:pStyle w:val="Style7"/>
              <w:rPr>
                <w:b/>
                <w:bCs/>
                <w:sz w:val="26"/>
                <w:szCs w:val="26"/>
              </w:rPr>
            </w:pPr>
            <w:r w:rsidRPr="00D940AE">
              <w:rPr>
                <w:b/>
                <w:bCs/>
                <w:sz w:val="26"/>
                <w:szCs w:val="26"/>
              </w:rPr>
              <w:t xml:space="preserve">Высокие (с позитивной динамикой за последние 3 года) результаты учебных </w:t>
            </w:r>
            <w:proofErr w:type="gramStart"/>
            <w:r w:rsidRPr="00D940AE">
              <w:rPr>
                <w:b/>
                <w:bCs/>
                <w:sz w:val="26"/>
                <w:szCs w:val="26"/>
              </w:rPr>
              <w:t>достижений  обучающих</w:t>
            </w:r>
            <w:r w:rsidR="009D53BD">
              <w:rPr>
                <w:b/>
                <w:bCs/>
                <w:sz w:val="26"/>
                <w:szCs w:val="26"/>
              </w:rPr>
              <w:t>ся</w:t>
            </w:r>
            <w:proofErr w:type="gramEnd"/>
            <w:r w:rsidR="009D53BD">
              <w:rPr>
                <w:b/>
                <w:bCs/>
                <w:sz w:val="26"/>
                <w:szCs w:val="26"/>
              </w:rPr>
              <w:t>, которые обучаются у учителя</w:t>
            </w:r>
          </w:p>
          <w:p w14:paraId="047D670B" w14:textId="77777777" w:rsidR="000264B4" w:rsidRDefault="000264B4" w:rsidP="00FC6FAD">
            <w:pPr>
              <w:pStyle w:val="Style22"/>
              <w:widowControl/>
              <w:rPr>
                <w:rStyle w:val="FontStyle3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9E6C7FE" w14:textId="77777777" w:rsidR="000264B4" w:rsidRPr="004C5BE9" w:rsidRDefault="00FB304D" w:rsidP="00FC6FAD">
            <w:pPr>
              <w:pStyle w:val="Style13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0-6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593418E" w14:textId="77777777" w:rsidR="000264B4" w:rsidRDefault="000264B4" w:rsidP="00FC6FA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Прилагается справка-подтверждение образовательного учреждения</w:t>
            </w:r>
          </w:p>
        </w:tc>
      </w:tr>
      <w:tr w:rsidR="000264B4" w14:paraId="48C48326" w14:textId="77777777" w:rsidTr="001D0223">
        <w:trPr>
          <w:trHeight w:val="54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B537F" w14:textId="77777777" w:rsidR="000264B4" w:rsidRDefault="00FB304D" w:rsidP="008F3C93">
            <w:pPr>
              <w:pStyle w:val="Style8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2.1.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EEEE7" w14:textId="77777777" w:rsidR="000264B4" w:rsidRDefault="000264B4" w:rsidP="00C00CAF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Ежегодная позитивная динамика среднегодовой оценки учащихся</w:t>
            </w:r>
          </w:p>
          <w:p w14:paraId="1E4FDD80" w14:textId="77777777" w:rsidR="000264B4" w:rsidRDefault="000264B4" w:rsidP="00C00CAF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Для учителей начальной школы:</w:t>
            </w:r>
          </w:p>
          <w:p w14:paraId="78F13935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во </w:t>
            </w:r>
            <w:r w:rsidRPr="009B465B">
              <w:rPr>
                <w:rStyle w:val="FontStyle32"/>
              </w:rPr>
              <w:t xml:space="preserve">2, 3, 4 </w:t>
            </w:r>
            <w:r>
              <w:rPr>
                <w:rStyle w:val="FontStyle32"/>
              </w:rPr>
              <w:t>классах по математике и русскому языку</w:t>
            </w:r>
          </w:p>
          <w:p w14:paraId="592CB1EB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Для учителей-предметников:</w:t>
            </w:r>
          </w:p>
          <w:p w14:paraId="22B27464" w14:textId="77777777" w:rsidR="000264B4" w:rsidRDefault="000264B4" w:rsidP="008F3C93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>в двух любых классах, где в течение указанного периода работал учитель (за последние два года, если полный курс изучения предмета рассчитан менее, чем на три года)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27E902" w14:textId="77777777" w:rsidR="000264B4" w:rsidRPr="004C5BE9" w:rsidRDefault="000264B4" w:rsidP="008F3C93">
            <w:pPr>
              <w:pStyle w:val="Style8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2D2E9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1 балл за положительную динамику.</w:t>
            </w:r>
          </w:p>
          <w:p w14:paraId="5C01FEAC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Учителям, работающим в 1-3</w:t>
            </w:r>
          </w:p>
          <w:p w14:paraId="5393F801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классах, учитываются результаты предыдущего выпуска.</w:t>
            </w:r>
          </w:p>
          <w:p w14:paraId="6E9E314D" w14:textId="77777777" w:rsidR="000264B4" w:rsidRDefault="000264B4" w:rsidP="008F3C93">
            <w:pPr>
              <w:pStyle w:val="Style9"/>
              <w:rPr>
                <w:rStyle w:val="FontStyle32"/>
              </w:rPr>
            </w:pPr>
          </w:p>
          <w:p w14:paraId="45D6493D" w14:textId="798F1592" w:rsidR="0037582C" w:rsidRPr="0037582C" w:rsidRDefault="0037582C" w:rsidP="008F3C93">
            <w:pPr>
              <w:pStyle w:val="Style9"/>
              <w:rPr>
                <w:rStyle w:val="FontStyle32"/>
                <w:color w:val="FF0000"/>
              </w:rPr>
            </w:pPr>
          </w:p>
        </w:tc>
      </w:tr>
      <w:tr w:rsidR="000264B4" w14:paraId="27BE8564" w14:textId="77777777" w:rsidTr="001D0223">
        <w:trPr>
          <w:trHeight w:val="23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286A" w14:textId="77777777" w:rsidR="000264B4" w:rsidRDefault="00FB304D" w:rsidP="008F3C93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2.2.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3BA8" w14:textId="18EEDE10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Ежегодная   позитивная   динамика   </w:t>
            </w:r>
            <w:r w:rsidR="00D359D8">
              <w:rPr>
                <w:rStyle w:val="FontStyle32"/>
              </w:rPr>
              <w:t>качества знаний</w:t>
            </w:r>
            <w:r>
              <w:rPr>
                <w:rStyle w:val="FontStyle32"/>
              </w:rPr>
              <w:t xml:space="preserve">   учащихся (процент успевающих на «4» и «5»)</w:t>
            </w:r>
          </w:p>
          <w:p w14:paraId="47F46B01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Для учителей начальной школы:</w:t>
            </w:r>
          </w:p>
          <w:p w14:paraId="06B9F071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во 2, 3, 4 классах по математике и русскому языку</w:t>
            </w:r>
          </w:p>
          <w:p w14:paraId="2649C1D2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Для учителей-предметников:</w:t>
            </w:r>
          </w:p>
          <w:p w14:paraId="769D538D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в двух любых классах, где в течение указанного периода работал учитель (за последние два года, если полный курс изучения предмета рассчитан менее, чем на три года)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4641" w14:textId="77777777" w:rsidR="000264B4" w:rsidRPr="004C5BE9" w:rsidRDefault="000264B4" w:rsidP="004C5BE9">
            <w:pPr>
              <w:pStyle w:val="Style13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F32C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1 балл за положительную динамику.</w:t>
            </w:r>
          </w:p>
          <w:p w14:paraId="0C97A45F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Учителям, работающим в 1-3 классах, учитываются результаты предыдущего выпуска.</w:t>
            </w:r>
          </w:p>
          <w:p w14:paraId="30898BA2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0264B4" w14:paraId="5D340BB5" w14:textId="77777777" w:rsidTr="00FB304D">
        <w:trPr>
          <w:trHeight w:val="69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0285D" w14:textId="77777777" w:rsidR="000264B4" w:rsidRDefault="00FB304D" w:rsidP="008F3C93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2.3.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6C3A" w14:textId="77777777" w:rsidR="000264B4" w:rsidRDefault="000264B4" w:rsidP="0037582C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Результаты государственной итоговой аттестации выпускников 9, 11  классов</w:t>
            </w:r>
            <w:r w:rsidR="0037582C">
              <w:rPr>
                <w:rStyle w:val="FontStyle32"/>
              </w:rPr>
              <w:t xml:space="preserve"> (ВПР, ГТО)</w:t>
            </w:r>
            <w:r>
              <w:rPr>
                <w:rStyle w:val="FontStyle32"/>
              </w:rPr>
              <w:t>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AAE2" w14:textId="77777777" w:rsidR="000264B4" w:rsidRPr="004C5BE9" w:rsidRDefault="000264B4" w:rsidP="008F3C93">
            <w:pPr>
              <w:pStyle w:val="Style13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 xml:space="preserve">0 - </w:t>
            </w:r>
            <w:r w:rsidR="00FB304D" w:rsidRPr="004C5BE9">
              <w:rPr>
                <w:rStyle w:val="FontStyle31"/>
              </w:rPr>
              <w:t>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9AB0" w14:textId="77777777" w:rsidR="000264B4" w:rsidRDefault="000264B4" w:rsidP="008F3C93">
            <w:pPr>
              <w:pStyle w:val="Style1"/>
              <w:widowControl/>
            </w:pPr>
          </w:p>
        </w:tc>
      </w:tr>
      <w:tr w:rsidR="000264B4" w14:paraId="5D0512A4" w14:textId="77777777" w:rsidTr="001D0223">
        <w:trPr>
          <w:trHeight w:val="556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B1FA51" w14:textId="77777777" w:rsidR="000264B4" w:rsidRDefault="000264B4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CDEB" w14:textId="13BF9DF2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-  все </w:t>
            </w:r>
            <w:r w:rsidR="00D359D8">
              <w:rPr>
                <w:rStyle w:val="FontStyle32"/>
              </w:rPr>
              <w:t>выпускники 9</w:t>
            </w:r>
            <w:r>
              <w:rPr>
                <w:rStyle w:val="FontStyle32"/>
              </w:rPr>
              <w:t xml:space="preserve">   </w:t>
            </w:r>
            <w:r w:rsidR="00D359D8">
              <w:rPr>
                <w:rStyle w:val="FontStyle32"/>
              </w:rPr>
              <w:t>классов получили</w:t>
            </w:r>
            <w:r>
              <w:rPr>
                <w:rStyle w:val="FontStyle32"/>
              </w:rPr>
              <w:t xml:space="preserve">  удовлетворительные результ</w:t>
            </w:r>
            <w:r w:rsidR="00242ED8">
              <w:rPr>
                <w:rStyle w:val="FontStyle32"/>
              </w:rPr>
              <w:t>аты   на  ГИА-9 (ГВЭ, ОГЭ</w:t>
            </w:r>
            <w:r w:rsidR="0037582C">
              <w:rPr>
                <w:rStyle w:val="FontStyle32"/>
              </w:rPr>
              <w:t>, мониторингах, срезах</w:t>
            </w:r>
            <w:r w:rsidR="00242ED8">
              <w:rPr>
                <w:rStyle w:val="FontStyle32"/>
              </w:rPr>
              <w:t xml:space="preserve">) по </w:t>
            </w:r>
            <w:r>
              <w:rPr>
                <w:rStyle w:val="FontStyle32"/>
              </w:rPr>
              <w:t>предмету, преподаваемому учителем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77B4" w14:textId="77777777" w:rsidR="000264B4" w:rsidRPr="004C5BE9" w:rsidRDefault="00FB304D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  <w:r w:rsidR="000264B4" w:rsidRPr="004C5BE9">
              <w:rPr>
                <w:rStyle w:val="FontStyle32"/>
              </w:rPr>
              <w:t>-все</w:t>
            </w:r>
          </w:p>
          <w:p w14:paraId="25010B3C" w14:textId="77777777" w:rsidR="000264B4" w:rsidRPr="004C5BE9" w:rsidRDefault="00FB304D" w:rsidP="00FB304D">
            <w:pPr>
              <w:pStyle w:val="Style9"/>
              <w:widowControl/>
              <w:ind w:left="360" w:hanging="360"/>
              <w:rPr>
                <w:rStyle w:val="FontStyle32"/>
              </w:rPr>
            </w:pPr>
            <w:r w:rsidRPr="004C5BE9">
              <w:rPr>
                <w:rStyle w:val="FontStyle32"/>
              </w:rPr>
              <w:t>0,5-</w:t>
            </w:r>
            <w:r w:rsidR="000264B4" w:rsidRPr="004C5BE9">
              <w:rPr>
                <w:rStyle w:val="FontStyle32"/>
              </w:rPr>
              <w:t>более</w:t>
            </w:r>
          </w:p>
          <w:p w14:paraId="3418C448" w14:textId="77777777" w:rsidR="000264B4" w:rsidRPr="004C5BE9" w:rsidRDefault="000264B4" w:rsidP="00FB304D">
            <w:pPr>
              <w:pStyle w:val="Style9"/>
              <w:widowControl/>
              <w:ind w:left="307" w:hanging="360"/>
              <w:rPr>
                <w:rStyle w:val="FontStyle32"/>
              </w:rPr>
            </w:pPr>
            <w:r w:rsidRPr="004C5BE9">
              <w:rPr>
                <w:rStyle w:val="FontStyle32"/>
              </w:rPr>
              <w:t>50%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BC93" w14:textId="77777777" w:rsidR="000264B4" w:rsidRDefault="000264B4" w:rsidP="008F3C93">
            <w:pPr>
              <w:pStyle w:val="Style1"/>
              <w:widowControl/>
            </w:pPr>
          </w:p>
        </w:tc>
      </w:tr>
      <w:tr w:rsidR="000264B4" w14:paraId="0A9639CB" w14:textId="77777777" w:rsidTr="001D0223">
        <w:trPr>
          <w:trHeight w:val="1061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031C" w14:textId="77777777" w:rsidR="000264B4" w:rsidRDefault="000264B4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015E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все выпускники 11 классов получили удовлетворительные результаты на ГИА-11 (ГВЭ, ЕГЭ</w:t>
            </w:r>
            <w:r w:rsidR="0037582C">
              <w:rPr>
                <w:rStyle w:val="FontStyle32"/>
              </w:rPr>
              <w:t>, мониторингах, срезах</w:t>
            </w:r>
            <w:r>
              <w:rPr>
                <w:rStyle w:val="FontStyle32"/>
              </w:rPr>
              <w:t>) по предмету, преподаваемому учителем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55D4" w14:textId="77777777" w:rsidR="00FB304D" w:rsidRPr="004C5BE9" w:rsidRDefault="00FB304D" w:rsidP="00FB304D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1-все</w:t>
            </w:r>
          </w:p>
          <w:p w14:paraId="0C778853" w14:textId="77777777" w:rsidR="00FB304D" w:rsidRPr="004C5BE9" w:rsidRDefault="00FB304D" w:rsidP="00FB304D">
            <w:pPr>
              <w:pStyle w:val="Style9"/>
              <w:widowControl/>
              <w:ind w:left="360" w:hanging="360"/>
              <w:rPr>
                <w:rStyle w:val="FontStyle32"/>
              </w:rPr>
            </w:pPr>
            <w:r w:rsidRPr="004C5BE9">
              <w:rPr>
                <w:rStyle w:val="FontStyle32"/>
              </w:rPr>
              <w:t>0,5-более</w:t>
            </w:r>
          </w:p>
          <w:p w14:paraId="60B5979D" w14:textId="77777777" w:rsidR="000264B4" w:rsidRPr="004C5BE9" w:rsidRDefault="00FB304D" w:rsidP="00FB304D">
            <w:pPr>
              <w:pStyle w:val="Style9"/>
              <w:widowControl/>
              <w:ind w:left="358" w:hanging="358"/>
              <w:rPr>
                <w:rStyle w:val="FontStyle32"/>
              </w:rPr>
            </w:pPr>
            <w:r w:rsidRPr="004C5BE9">
              <w:rPr>
                <w:rStyle w:val="FontStyle32"/>
              </w:rPr>
              <w:t xml:space="preserve"> 50%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65C78" w14:textId="77777777" w:rsidR="000264B4" w:rsidRDefault="000264B4" w:rsidP="008F3C93">
            <w:pPr>
              <w:pStyle w:val="Style1"/>
              <w:widowControl/>
            </w:pPr>
          </w:p>
        </w:tc>
      </w:tr>
      <w:tr w:rsidR="000264B4" w14:paraId="5237644F" w14:textId="77777777" w:rsidTr="00242ED8">
        <w:trPr>
          <w:trHeight w:val="8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3DE30" w14:textId="77777777" w:rsidR="000264B4" w:rsidRDefault="00FB304D" w:rsidP="008F3C93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2.4.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AF2E" w14:textId="77777777" w:rsidR="000264B4" w:rsidRDefault="000264B4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Качество   результатов   государственной итоговой аттестации выпускников 9, 11 классов: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4616" w14:textId="77777777" w:rsidR="000264B4" w:rsidRPr="004C5BE9" w:rsidRDefault="00FB304D" w:rsidP="008F3C93">
            <w:pPr>
              <w:pStyle w:val="Style13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0 - 2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93AE" w14:textId="3E555A19" w:rsidR="000264B4" w:rsidRPr="0037582C" w:rsidRDefault="000264B4" w:rsidP="008F3C93">
            <w:pPr>
              <w:pStyle w:val="Style1"/>
              <w:widowControl/>
              <w:rPr>
                <w:color w:val="FF0000"/>
              </w:rPr>
            </w:pPr>
          </w:p>
        </w:tc>
      </w:tr>
      <w:tr w:rsidR="00242ED8" w14:paraId="02DCAF09" w14:textId="77777777" w:rsidTr="00242ED8">
        <w:trPr>
          <w:trHeight w:val="635"/>
        </w:trPr>
        <w:tc>
          <w:tcPr>
            <w:tcW w:w="83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00C55" w14:textId="77777777" w:rsidR="00242ED8" w:rsidRDefault="00242ED8" w:rsidP="008F3C93">
            <w:pPr>
              <w:pStyle w:val="Style1"/>
              <w:widowControl/>
            </w:pPr>
          </w:p>
          <w:p w14:paraId="2CB5E65B" w14:textId="77777777" w:rsidR="00242ED8" w:rsidRDefault="00242ED8" w:rsidP="008F3C93">
            <w:pPr>
              <w:pStyle w:val="Style1"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03DA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- средний балл по результатам ГИА для выпускников 9 классов выше </w:t>
            </w:r>
            <w:r w:rsidRPr="00FD4282">
              <w:rPr>
                <w:rStyle w:val="FontStyle32"/>
              </w:rPr>
              <w:t>среднего</w:t>
            </w:r>
            <w:r>
              <w:rPr>
                <w:rStyle w:val="FontStyle32"/>
              </w:rPr>
              <w:t xml:space="preserve"> балла по Республике Крым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B762" w14:textId="77777777" w:rsidR="00242ED8" w:rsidRPr="004C5BE9" w:rsidRDefault="00242ED8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07BC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3E54508B" w14:textId="77777777" w:rsidTr="00242ED8">
        <w:trPr>
          <w:trHeight w:val="636"/>
        </w:trPr>
        <w:tc>
          <w:tcPr>
            <w:tcW w:w="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3A9C9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562BB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- средний балл по результатам ГИА для выпускников 11 </w:t>
            </w:r>
            <w:r w:rsidRPr="00FD4282">
              <w:rPr>
                <w:rStyle w:val="FontStyle32"/>
              </w:rPr>
              <w:t>(12)</w:t>
            </w:r>
            <w:r>
              <w:rPr>
                <w:rStyle w:val="FontStyle32"/>
              </w:rPr>
              <w:t xml:space="preserve"> классов выше</w:t>
            </w:r>
          </w:p>
          <w:p w14:paraId="1DA98131" w14:textId="77777777" w:rsidR="00242ED8" w:rsidRDefault="00242ED8" w:rsidP="008F3C93">
            <w:pPr>
              <w:pStyle w:val="Style9"/>
              <w:rPr>
                <w:rStyle w:val="FontStyle32"/>
              </w:rPr>
            </w:pPr>
            <w:r w:rsidRPr="00FD4282">
              <w:rPr>
                <w:rStyle w:val="FontStyle32"/>
              </w:rPr>
              <w:t>среднего</w:t>
            </w:r>
            <w:r>
              <w:rPr>
                <w:rStyle w:val="FontStyle32"/>
              </w:rPr>
              <w:t xml:space="preserve"> балла по Республике Крым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E05CD" w14:textId="77777777" w:rsidR="00242ED8" w:rsidRPr="004C5BE9" w:rsidRDefault="00242ED8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14A83" w14:textId="77777777" w:rsidR="00242ED8" w:rsidRDefault="00242ED8" w:rsidP="008F3C93">
            <w:pPr>
              <w:pStyle w:val="Style1"/>
              <w:widowControl/>
            </w:pPr>
          </w:p>
        </w:tc>
      </w:tr>
      <w:tr w:rsidR="00611FC0" w14:paraId="4E2E6D6C" w14:textId="77777777" w:rsidTr="00242ED8">
        <w:trPr>
          <w:trHeight w:val="365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43A2ACE0" w14:textId="77777777" w:rsidR="00611FC0" w:rsidRDefault="00FB304D" w:rsidP="00FB304D">
            <w:pPr>
              <w:pStyle w:val="Style13"/>
              <w:widowControl/>
            </w:pPr>
            <w:r w:rsidRPr="00FB304D">
              <w:rPr>
                <w:rStyle w:val="FontStyle31"/>
              </w:rPr>
              <w:t>3.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2CEF90C" w14:textId="77777777" w:rsidR="00611FC0" w:rsidRPr="00D940AE" w:rsidRDefault="00611FC0" w:rsidP="00611FC0">
            <w:pPr>
              <w:pStyle w:val="Style7"/>
              <w:rPr>
                <w:b/>
                <w:bCs/>
                <w:sz w:val="26"/>
                <w:szCs w:val="26"/>
              </w:rPr>
            </w:pPr>
            <w:r w:rsidRPr="00D940AE">
              <w:rPr>
                <w:b/>
                <w:bCs/>
                <w:sz w:val="26"/>
                <w:szCs w:val="26"/>
              </w:rPr>
              <w:t>Высокие результаты внеурочной деятельности обучающихся по учебному пред</w:t>
            </w:r>
            <w:r w:rsidR="009D53BD">
              <w:rPr>
                <w:b/>
                <w:bCs/>
                <w:sz w:val="26"/>
                <w:szCs w:val="26"/>
              </w:rPr>
              <w:t>мету, который преподает учитель</w:t>
            </w:r>
          </w:p>
          <w:p w14:paraId="69351BDF" w14:textId="77777777" w:rsidR="00611FC0" w:rsidRPr="00FD4282" w:rsidRDefault="00611FC0" w:rsidP="008F3C93">
            <w:pPr>
              <w:pStyle w:val="Style9"/>
              <w:widowControl/>
              <w:rPr>
                <w:rStyle w:val="FontStyle3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357B2409" w14:textId="77777777" w:rsidR="00611FC0" w:rsidRPr="004C5BE9" w:rsidRDefault="00D9167E" w:rsidP="008F3C93">
            <w:pPr>
              <w:pStyle w:val="Style9"/>
              <w:widowControl/>
              <w:rPr>
                <w:rStyle w:val="FontStyle32"/>
                <w:b/>
              </w:rPr>
            </w:pPr>
            <w:r>
              <w:rPr>
                <w:rStyle w:val="FontStyle32"/>
                <w:b/>
              </w:rPr>
              <w:t>0-5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502247EF" w14:textId="77777777" w:rsidR="00611FC0" w:rsidRDefault="00611FC0" w:rsidP="008F3C93">
            <w:pPr>
              <w:pStyle w:val="Style1"/>
              <w:widowControl/>
            </w:pPr>
            <w:r>
              <w:rPr>
                <w:rStyle w:val="FontStyle32"/>
              </w:rPr>
              <w:t>Прилагается справка - подтверждение образовательного учреждения, копии соответствующих приказов, дипломов учащихся, грамот или благодарственных писем наставникам учащихся. Учитываются результаты за три последних учебных года</w:t>
            </w:r>
          </w:p>
        </w:tc>
      </w:tr>
      <w:tr w:rsidR="00242ED8" w14:paraId="6462FBAD" w14:textId="77777777" w:rsidTr="009A3C9F">
        <w:trPr>
          <w:trHeight w:val="15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289AA7" w14:textId="77777777" w:rsidR="00242ED8" w:rsidRDefault="00242ED8" w:rsidP="008F3C93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3.1.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F161" w14:textId="0E6A6950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 w:rsidRPr="0044761B">
              <w:rPr>
                <w:rStyle w:val="FontStyle32"/>
              </w:rPr>
              <w:t xml:space="preserve">Достижения (первые и призовые </w:t>
            </w:r>
            <w:r>
              <w:rPr>
                <w:rStyle w:val="FontStyle32"/>
              </w:rPr>
              <w:t>места) учащихся (хотя бы одного или команды учащихся)</w:t>
            </w:r>
            <w:r w:rsidRPr="0044761B">
              <w:rPr>
                <w:rStyle w:val="FontStyle32"/>
              </w:rPr>
              <w:t xml:space="preserve"> в</w:t>
            </w:r>
            <w:r>
              <w:rPr>
                <w:rStyle w:val="FontStyle32"/>
              </w:rPr>
              <w:t>о</w:t>
            </w:r>
            <w:r w:rsidRPr="0044761B">
              <w:rPr>
                <w:rStyle w:val="FontStyle32"/>
              </w:rPr>
              <w:t>:</w:t>
            </w:r>
            <w:r>
              <w:rPr>
                <w:rStyle w:val="FontStyle32"/>
              </w:rPr>
              <w:t xml:space="preserve"> всероссийской олимпиаде школьников; муниципальных, республиканских и всероссийских интеллектуальных, творческих, спортивных конкурсах и олимпиадах, фестивалях, выставках, конференциях: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E19E" w14:textId="77777777" w:rsidR="00242ED8" w:rsidRPr="004C5BE9" w:rsidRDefault="00242ED8" w:rsidP="008F3C93">
            <w:pPr>
              <w:pStyle w:val="Style13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0-5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039D" w14:textId="77777777" w:rsidR="00453A13" w:rsidRDefault="00453A13" w:rsidP="00453A13">
            <w:pPr>
              <w:pStyle w:val="Style1"/>
              <w:rPr>
                <w:rStyle w:val="FontStyle32"/>
                <w:rFonts w:eastAsia="+mn-ea"/>
              </w:rPr>
            </w:pPr>
            <w:r w:rsidRPr="00532E90">
              <w:rPr>
                <w:rStyle w:val="FontStyle32"/>
              </w:rPr>
              <w:t xml:space="preserve">в соответствии с </w:t>
            </w:r>
            <w:r>
              <w:rPr>
                <w:rStyle w:val="FontStyle32"/>
              </w:rPr>
              <w:t>«</w:t>
            </w:r>
            <w:r>
              <w:rPr>
                <w:rStyle w:val="FontStyle32"/>
                <w:rFonts w:eastAsia="+mn-ea"/>
              </w:rPr>
              <w:t xml:space="preserve">Перечнем </w:t>
            </w:r>
            <w:r w:rsidRPr="00532E90">
              <w:rPr>
                <w:rStyle w:val="FontStyle32"/>
                <w:rFonts w:eastAsia="+mn-ea"/>
              </w:rPr>
              <w:t>олимпиад и иных интеллектуальных и (или) творческих конкурсов, мероприятий</w:t>
            </w:r>
            <w:r>
              <w:rPr>
                <w:rStyle w:val="FontStyle32"/>
                <w:rFonts w:eastAsia="+mn-ea"/>
              </w:rPr>
              <w:t>…»</w:t>
            </w:r>
          </w:p>
          <w:p w14:paraId="46BD39E6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1241ACE4" w14:textId="77777777" w:rsidTr="009A3C9F">
        <w:trPr>
          <w:trHeight w:val="56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45E14DB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2FCCF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подготовка победителя(-ей) (1 место) и призёра(-</w:t>
            </w:r>
            <w:proofErr w:type="spellStart"/>
            <w:r>
              <w:rPr>
                <w:rStyle w:val="FontStyle32"/>
              </w:rPr>
              <w:t>ов</w:t>
            </w:r>
            <w:proofErr w:type="spellEnd"/>
            <w:r>
              <w:rPr>
                <w:rStyle w:val="FontStyle32"/>
              </w:rPr>
              <w:t>) (2-3 место) школьного уровня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B97694" w14:textId="77777777" w:rsidR="00242ED8" w:rsidRPr="004C5BE9" w:rsidRDefault="00242ED8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06DC64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7EA012C7" w14:textId="77777777" w:rsidTr="00DA1863">
        <w:trPr>
          <w:trHeight w:val="52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926205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C746B1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подготовка победителя(-ей) (1 место) и призёра(-</w:t>
            </w:r>
            <w:proofErr w:type="spellStart"/>
            <w:r>
              <w:rPr>
                <w:rStyle w:val="FontStyle32"/>
              </w:rPr>
              <w:t>ов</w:t>
            </w:r>
            <w:proofErr w:type="spellEnd"/>
            <w:r>
              <w:rPr>
                <w:rStyle w:val="FontStyle32"/>
              </w:rPr>
              <w:t>) (2-3 место)</w:t>
            </w:r>
          </w:p>
          <w:p w14:paraId="75EFA4ED" w14:textId="77777777" w:rsidR="00242ED8" w:rsidRDefault="00242ED8" w:rsidP="008F3C93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>муниципального уровня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9713E2" w14:textId="77777777" w:rsidR="00242ED8" w:rsidRPr="004C5BE9" w:rsidRDefault="00242ED8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27B47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22046477" w14:textId="77777777" w:rsidTr="009A3C9F">
        <w:trPr>
          <w:trHeight w:val="33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FD6124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7DDD" w14:textId="77777777" w:rsidR="00242ED8" w:rsidRDefault="00242ED8" w:rsidP="005B4942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подготовка призера(-</w:t>
            </w:r>
            <w:proofErr w:type="spellStart"/>
            <w:r>
              <w:rPr>
                <w:rStyle w:val="FontStyle32"/>
              </w:rPr>
              <w:t>ов</w:t>
            </w:r>
            <w:proofErr w:type="spellEnd"/>
            <w:r>
              <w:rPr>
                <w:rStyle w:val="FontStyle32"/>
              </w:rPr>
              <w:t>) республиканского уровня (2-3 место);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74AE" w14:textId="77777777" w:rsidR="00242ED8" w:rsidRPr="004C5BE9" w:rsidRDefault="00242ED8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3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88C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690D521C" w14:textId="77777777" w:rsidTr="009A3C9F">
        <w:trPr>
          <w:trHeight w:val="33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8EE626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0D22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подготовка победителя(-ей) республиканского уровня (1 место);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9635" w14:textId="77777777" w:rsidR="00242ED8" w:rsidRPr="004C5BE9" w:rsidRDefault="00242ED8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4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CB0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50BDB868" w14:textId="77777777" w:rsidTr="009A3C9F">
        <w:trPr>
          <w:trHeight w:val="331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F13E286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E60D29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подготовка победителя(-ей) (1 место) и призера(-</w:t>
            </w:r>
            <w:proofErr w:type="spellStart"/>
            <w:r>
              <w:rPr>
                <w:rStyle w:val="FontStyle32"/>
              </w:rPr>
              <w:t>ов</w:t>
            </w:r>
            <w:proofErr w:type="spellEnd"/>
            <w:r>
              <w:rPr>
                <w:rStyle w:val="FontStyle32"/>
              </w:rPr>
              <w:t>) (2-3 место)</w:t>
            </w:r>
          </w:p>
          <w:p w14:paraId="2C93DFF9" w14:textId="77777777" w:rsidR="00242ED8" w:rsidRDefault="00242ED8" w:rsidP="00EE2DD0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 xml:space="preserve">Всероссийского и международного уровней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041385" w14:textId="77777777" w:rsidR="00242ED8" w:rsidRPr="004C5BE9" w:rsidRDefault="00242ED8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5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A2EF28" w14:textId="77777777" w:rsidR="00242ED8" w:rsidRDefault="00242ED8" w:rsidP="00453A13">
            <w:pPr>
              <w:pStyle w:val="Style1"/>
            </w:pPr>
          </w:p>
        </w:tc>
      </w:tr>
      <w:tr w:rsidR="000264B4" w14:paraId="35E6996B" w14:textId="77777777" w:rsidTr="00532E90">
        <w:trPr>
          <w:trHeight w:val="32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95856AF" w14:textId="77777777" w:rsidR="000264B4" w:rsidRDefault="00532E90" w:rsidP="008F3C93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D023670" w14:textId="77777777" w:rsidR="000264B4" w:rsidRPr="00532E90" w:rsidRDefault="00611FC0" w:rsidP="00532E90">
            <w:pPr>
              <w:pStyle w:val="Style7"/>
              <w:rPr>
                <w:rStyle w:val="FontStyle29"/>
                <w:b/>
                <w:bCs/>
                <w:i w:val="0"/>
                <w:iCs w:val="0"/>
              </w:rPr>
            </w:pPr>
            <w:r w:rsidRPr="00D940AE">
              <w:rPr>
                <w:b/>
                <w:bCs/>
                <w:sz w:val="26"/>
                <w:szCs w:val="26"/>
              </w:rPr>
              <w:t xml:space="preserve">Создание учителем условий для адресной работы с различными категориями обучающихся </w:t>
            </w:r>
            <w:r w:rsidR="009D53BD">
              <w:rPr>
                <w:b/>
                <w:bCs/>
                <w:sz w:val="26"/>
                <w:szCs w:val="26"/>
              </w:rPr>
              <w:t>(</w:t>
            </w:r>
            <w:r w:rsidRPr="00D940AE">
              <w:rPr>
                <w:b/>
                <w:bCs/>
                <w:sz w:val="26"/>
                <w:szCs w:val="26"/>
              </w:rPr>
              <w:t xml:space="preserve">одаренные дети, дети из социального неблагополучных семей, дети, попавшие в трудные жизненные </w:t>
            </w:r>
            <w:r w:rsidRPr="00D940AE">
              <w:rPr>
                <w:b/>
                <w:bCs/>
                <w:sz w:val="26"/>
                <w:szCs w:val="26"/>
              </w:rPr>
              <w:lastRenderedPageBreak/>
              <w:t>ситуации, дети из семей мигрантов, дети-сироты и дети, оставшиеся без попечения родителей, дети-инвалиды и дети с ОВЗ, дети с девиантным</w:t>
            </w:r>
            <w:r w:rsidR="009D53BD">
              <w:rPr>
                <w:b/>
                <w:bCs/>
                <w:sz w:val="26"/>
                <w:szCs w:val="26"/>
              </w:rPr>
              <w:t xml:space="preserve"> (общественно опасным)</w:t>
            </w:r>
            <w:r w:rsidRPr="00D940AE">
              <w:rPr>
                <w:b/>
                <w:bCs/>
                <w:sz w:val="26"/>
                <w:szCs w:val="26"/>
              </w:rPr>
              <w:t xml:space="preserve"> поведением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08EF4FBE" w14:textId="77777777" w:rsidR="000264B4" w:rsidRPr="004C5BE9" w:rsidRDefault="000264B4" w:rsidP="00AE3167">
            <w:pPr>
              <w:pStyle w:val="Style8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lastRenderedPageBreak/>
              <w:t xml:space="preserve">0 - </w:t>
            </w:r>
            <w:r w:rsidR="00AE3167" w:rsidRPr="004C5BE9">
              <w:rPr>
                <w:rStyle w:val="FontStyle31"/>
              </w:rPr>
              <w:t>9</w:t>
            </w:r>
            <w:r w:rsidRPr="004C5BE9">
              <w:rPr>
                <w:rStyle w:val="FontStyle31"/>
              </w:rPr>
              <w:t xml:space="preserve"> баллов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5FD2D29C" w14:textId="77777777" w:rsidR="000264B4" w:rsidRDefault="000264B4" w:rsidP="00242ED8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Прилагается справка-подтверждение образовательного учреждения с копиями соответствующих приказов, </w:t>
            </w:r>
            <w:r w:rsidR="00242ED8">
              <w:rPr>
                <w:rStyle w:val="FontStyle32"/>
              </w:rPr>
              <w:lastRenderedPageBreak/>
              <w:t>писем, скриншоты страниц, фото-, видеоматериал</w:t>
            </w:r>
            <w:r w:rsidR="004665E5">
              <w:rPr>
                <w:rStyle w:val="FontStyle32"/>
              </w:rPr>
              <w:t>, газетные вырезки.</w:t>
            </w:r>
            <w:r>
              <w:rPr>
                <w:rStyle w:val="FontStyle32"/>
              </w:rPr>
              <w:t xml:space="preserve"> Учитываются результаты последних трех учебных лет</w:t>
            </w:r>
          </w:p>
        </w:tc>
      </w:tr>
      <w:tr w:rsidR="00242ED8" w14:paraId="4894A120" w14:textId="77777777" w:rsidTr="00D95D2F">
        <w:trPr>
          <w:trHeight w:val="324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A98632D" w14:textId="77777777" w:rsidR="00242ED8" w:rsidRDefault="00242ED8" w:rsidP="00B25F83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4.1.</w:t>
            </w:r>
          </w:p>
        </w:tc>
        <w:tc>
          <w:tcPr>
            <w:tcW w:w="8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21B639" w14:textId="77777777" w:rsidR="00242ED8" w:rsidRPr="00D940AE" w:rsidRDefault="00242ED8" w:rsidP="00B25F83">
            <w:pPr>
              <w:pStyle w:val="Style7"/>
              <w:rPr>
                <w:b/>
                <w:bCs/>
                <w:sz w:val="26"/>
                <w:szCs w:val="26"/>
              </w:rPr>
            </w:pPr>
            <w:r>
              <w:rPr>
                <w:rStyle w:val="FontStyle32"/>
              </w:rPr>
              <w:t>Использование различных форм организации работы с учащимися (раннее выявление и развитие способностей обучающихся, педагогическая диагностика их возможностей, привлечение к участию  в мероприятиях различных категорий обучающихся, программы социальной реабилитации, оказание помощи в профориентации)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892BA" w14:textId="77777777" w:rsidR="00242ED8" w:rsidRPr="004C5BE9" w:rsidRDefault="00242ED8" w:rsidP="00AE3167">
            <w:pPr>
              <w:pStyle w:val="Style8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0-4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1EAAC" w14:textId="77777777" w:rsidR="00242ED8" w:rsidRDefault="00242ED8" w:rsidP="00242ED8">
            <w:pPr>
              <w:pStyle w:val="Style22"/>
              <w:widowControl/>
              <w:rPr>
                <w:rStyle w:val="FontStyle32"/>
              </w:rPr>
            </w:pPr>
          </w:p>
        </w:tc>
      </w:tr>
      <w:tr w:rsidR="00242ED8" w14:paraId="17310158" w14:textId="77777777" w:rsidTr="00D95D2F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F61DE6" w14:textId="77777777" w:rsidR="00242ED8" w:rsidRDefault="00242ED8" w:rsidP="00B25F83">
            <w:pPr>
              <w:pStyle w:val="Style13"/>
              <w:widowControl/>
              <w:rPr>
                <w:rStyle w:val="FontStyle31"/>
              </w:rPr>
            </w:pPr>
          </w:p>
        </w:tc>
        <w:tc>
          <w:tcPr>
            <w:tcW w:w="84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E5A8CA" w14:textId="77777777" w:rsidR="00242ED8" w:rsidRDefault="00242ED8" w:rsidP="00B25F83">
            <w:pPr>
              <w:pStyle w:val="Style7"/>
              <w:rPr>
                <w:rStyle w:val="FontStyle3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93BFA" w14:textId="77777777" w:rsidR="00242ED8" w:rsidRPr="004C5BE9" w:rsidRDefault="00242ED8" w:rsidP="00AE3167">
            <w:pPr>
              <w:pStyle w:val="Style8"/>
              <w:widowControl/>
              <w:rPr>
                <w:rStyle w:val="FontStyle31"/>
                <w:b w:val="0"/>
              </w:rPr>
            </w:pPr>
            <w:r w:rsidRPr="004C5BE9">
              <w:rPr>
                <w:rStyle w:val="FontStyle31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EC38F" w14:textId="77777777" w:rsidR="00242ED8" w:rsidRDefault="00242ED8" w:rsidP="00242ED8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Работа  с одаренными детьми</w:t>
            </w:r>
          </w:p>
        </w:tc>
      </w:tr>
      <w:tr w:rsidR="00242ED8" w14:paraId="7DE5B9C6" w14:textId="77777777" w:rsidTr="00D95D2F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0D4FE1" w14:textId="77777777" w:rsidR="00242ED8" w:rsidRDefault="00242ED8" w:rsidP="00B25F83">
            <w:pPr>
              <w:pStyle w:val="Style13"/>
              <w:widowControl/>
              <w:rPr>
                <w:rStyle w:val="FontStyle31"/>
              </w:rPr>
            </w:pPr>
          </w:p>
        </w:tc>
        <w:tc>
          <w:tcPr>
            <w:tcW w:w="84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BE57F2" w14:textId="77777777" w:rsidR="00242ED8" w:rsidRDefault="00242ED8" w:rsidP="00B25F83">
            <w:pPr>
              <w:pStyle w:val="Style7"/>
              <w:rPr>
                <w:rStyle w:val="FontStyle3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0C1F7" w14:textId="77777777" w:rsidR="00242ED8" w:rsidRPr="004C5BE9" w:rsidRDefault="00242ED8" w:rsidP="00AE3167">
            <w:pPr>
              <w:pStyle w:val="Style8"/>
              <w:widowControl/>
              <w:rPr>
                <w:rStyle w:val="FontStyle31"/>
                <w:b w:val="0"/>
              </w:rPr>
            </w:pPr>
            <w:r w:rsidRPr="004C5BE9">
              <w:rPr>
                <w:rStyle w:val="FontStyle31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E2606" w14:textId="77777777" w:rsidR="00242ED8" w:rsidRDefault="00242ED8" w:rsidP="00242ED8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Работа с детьми из социально неблагополучных семей</w:t>
            </w:r>
          </w:p>
        </w:tc>
      </w:tr>
      <w:tr w:rsidR="00242ED8" w14:paraId="6D0E4E74" w14:textId="77777777" w:rsidTr="00D95D2F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14DC09" w14:textId="77777777" w:rsidR="00242ED8" w:rsidRDefault="00242ED8" w:rsidP="00B25F83">
            <w:pPr>
              <w:pStyle w:val="Style13"/>
              <w:widowControl/>
              <w:rPr>
                <w:rStyle w:val="FontStyle31"/>
              </w:rPr>
            </w:pPr>
          </w:p>
        </w:tc>
        <w:tc>
          <w:tcPr>
            <w:tcW w:w="84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4A2FE4" w14:textId="77777777" w:rsidR="00242ED8" w:rsidRDefault="00242ED8" w:rsidP="00B25F83">
            <w:pPr>
              <w:pStyle w:val="Style7"/>
              <w:rPr>
                <w:rStyle w:val="FontStyle3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C29F3" w14:textId="77777777" w:rsidR="00242ED8" w:rsidRPr="004C5BE9" w:rsidRDefault="00242ED8" w:rsidP="00AE3167">
            <w:pPr>
              <w:pStyle w:val="Style8"/>
              <w:widowControl/>
              <w:rPr>
                <w:rStyle w:val="FontStyle31"/>
                <w:b w:val="0"/>
              </w:rPr>
            </w:pPr>
            <w:r w:rsidRPr="004C5BE9">
              <w:rPr>
                <w:rStyle w:val="FontStyle31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22D3E" w14:textId="77777777" w:rsidR="00242ED8" w:rsidRDefault="00242ED8" w:rsidP="00242ED8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Работа с детьми, попавшими в трудные жизненные ситуации, семей-мигрантов, детьми-сиротами</w:t>
            </w:r>
          </w:p>
        </w:tc>
      </w:tr>
      <w:tr w:rsidR="00242ED8" w14:paraId="3FFCB4AC" w14:textId="77777777" w:rsidTr="00D95D2F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4BB6A" w14:textId="77777777" w:rsidR="00242ED8" w:rsidRDefault="00242ED8" w:rsidP="00B25F83">
            <w:pPr>
              <w:pStyle w:val="Style13"/>
              <w:widowControl/>
              <w:rPr>
                <w:rStyle w:val="FontStyle31"/>
              </w:rPr>
            </w:pPr>
          </w:p>
        </w:tc>
        <w:tc>
          <w:tcPr>
            <w:tcW w:w="8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F6B456" w14:textId="77777777" w:rsidR="00242ED8" w:rsidRDefault="00242ED8" w:rsidP="00B25F83">
            <w:pPr>
              <w:pStyle w:val="Style7"/>
              <w:rPr>
                <w:rStyle w:val="FontStyle32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1377C" w14:textId="77777777" w:rsidR="00242ED8" w:rsidRPr="004C5BE9" w:rsidRDefault="00242ED8" w:rsidP="00AE3167">
            <w:pPr>
              <w:pStyle w:val="Style8"/>
              <w:widowControl/>
              <w:rPr>
                <w:rStyle w:val="FontStyle31"/>
                <w:b w:val="0"/>
              </w:rPr>
            </w:pPr>
            <w:r w:rsidRPr="004C5BE9">
              <w:rPr>
                <w:rStyle w:val="FontStyle31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A6DA2" w14:textId="77777777" w:rsidR="00242ED8" w:rsidRDefault="00242ED8" w:rsidP="00242ED8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Работа с </w:t>
            </w:r>
            <w:r>
              <w:rPr>
                <w:bCs/>
                <w:sz w:val="26"/>
                <w:szCs w:val="26"/>
              </w:rPr>
              <w:t>детьми-инвалидами, детьми с ОВЗ, детьми</w:t>
            </w:r>
            <w:r w:rsidRPr="00AE3167">
              <w:rPr>
                <w:bCs/>
                <w:sz w:val="26"/>
                <w:szCs w:val="26"/>
              </w:rPr>
              <w:t xml:space="preserve"> с девиантным поведением</w:t>
            </w:r>
          </w:p>
        </w:tc>
      </w:tr>
      <w:tr w:rsidR="00242ED8" w14:paraId="4452BCB8" w14:textId="77777777" w:rsidTr="00AE3167">
        <w:trPr>
          <w:trHeight w:val="27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ABF5A3" w14:textId="77777777" w:rsidR="00242ED8" w:rsidRDefault="00242ED8" w:rsidP="008F3C93">
            <w:pPr>
              <w:pStyle w:val="Style13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4.2.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FB4F2C" w14:textId="77777777" w:rsidR="00242ED8" w:rsidRDefault="00242ED8" w:rsidP="008F3C93">
            <w:pPr>
              <w:pStyle w:val="Style21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Благоприятный психологический климат в классах, в которых работает учитель (как предметник), заключающийся в совокупности следующих условий:</w:t>
            </w:r>
          </w:p>
          <w:p w14:paraId="0319267A" w14:textId="77777777" w:rsidR="00242ED8" w:rsidRDefault="00242ED8" w:rsidP="008F3C93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-отсутствие мотивированных жалоб на учителя;</w:t>
            </w:r>
          </w:p>
          <w:p w14:paraId="76E5C17A" w14:textId="77777777" w:rsidR="00242ED8" w:rsidRDefault="00242ED8" w:rsidP="008F3C93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-отсутствие постоянных или затяжных конфликтных ситуаций в классе с учащимися (родителями);</w:t>
            </w:r>
          </w:p>
          <w:p w14:paraId="673C5723" w14:textId="77777777" w:rsidR="00242ED8" w:rsidRDefault="00242ED8" w:rsidP="008F3C93">
            <w:pPr>
              <w:pStyle w:val="Style18"/>
              <w:rPr>
                <w:rStyle w:val="FontStyle32"/>
              </w:rPr>
            </w:pPr>
            <w:r>
              <w:rPr>
                <w:rStyle w:val="FontStyle32"/>
              </w:rPr>
              <w:t>-отсутствие в классе учащихся, часто пропускающих занятия учителя без уважительных причин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7C730" w14:textId="77777777" w:rsidR="00242ED8" w:rsidRPr="004C5BE9" w:rsidRDefault="00242ED8" w:rsidP="008F3C93">
            <w:pPr>
              <w:pStyle w:val="Style13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13E60" w14:textId="22E62EF7" w:rsidR="00242ED8" w:rsidRPr="0037582C" w:rsidRDefault="00242ED8" w:rsidP="008F3C93">
            <w:pPr>
              <w:pStyle w:val="Style1"/>
              <w:widowControl/>
              <w:rPr>
                <w:color w:val="FF0000"/>
              </w:rPr>
            </w:pPr>
          </w:p>
        </w:tc>
      </w:tr>
      <w:tr w:rsidR="00242ED8" w14:paraId="34705550" w14:textId="77777777" w:rsidTr="001B6484">
        <w:trPr>
          <w:trHeight w:val="21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C280" w14:textId="77777777" w:rsidR="00242ED8" w:rsidRDefault="00242ED8" w:rsidP="00AE3167">
            <w:pPr>
              <w:pStyle w:val="Style2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4.3.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724D" w14:textId="77777777" w:rsidR="00242ED8" w:rsidRDefault="00242ED8" w:rsidP="008F3C93">
            <w:pPr>
              <w:pStyle w:val="Style21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Благоприятный психологический климат в классе, заключающийся в   совокупности   следующих   условий   в   период   классного руководства учителя:</w:t>
            </w:r>
          </w:p>
          <w:p w14:paraId="5CE5F0F4" w14:textId="77777777" w:rsidR="00242ED8" w:rsidRDefault="00242ED8" w:rsidP="008F3C93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-отсутствие в классе обучающихся, систематически не посещающих занятия;</w:t>
            </w:r>
          </w:p>
          <w:p w14:paraId="7C599994" w14:textId="77777777" w:rsidR="00242ED8" w:rsidRDefault="00242ED8" w:rsidP="008F3C93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-отсутствие в классе учащихся, имеющих правонарушения и совершивших преступления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B3E9" w14:textId="77777777" w:rsidR="00242ED8" w:rsidRPr="004C5BE9" w:rsidRDefault="00242ED8" w:rsidP="008F3C93">
            <w:pPr>
              <w:pStyle w:val="Style2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AFEA" w14:textId="77777777" w:rsidR="00242ED8" w:rsidRDefault="00242ED8" w:rsidP="004101E2">
            <w:pPr>
              <w:pStyle w:val="Style1"/>
              <w:widowControl/>
            </w:pPr>
          </w:p>
        </w:tc>
      </w:tr>
      <w:tr w:rsidR="00242ED8" w14:paraId="26968B43" w14:textId="77777777">
        <w:trPr>
          <w:trHeight w:val="69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5A578" w14:textId="77777777" w:rsidR="00242ED8" w:rsidRDefault="00242ED8" w:rsidP="008F3C93">
            <w:pPr>
              <w:pStyle w:val="Style2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4.4.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CA68" w14:textId="77777777" w:rsidR="00242ED8" w:rsidRDefault="004665E5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Работа </w:t>
            </w:r>
            <w:proofErr w:type="gramStart"/>
            <w:r w:rsidR="00242ED8">
              <w:rPr>
                <w:rStyle w:val="FontStyle32"/>
              </w:rPr>
              <w:t>учителя  по</w:t>
            </w:r>
            <w:proofErr w:type="gramEnd"/>
            <w:r w:rsidR="00242ED8">
              <w:rPr>
                <w:rStyle w:val="FontStyle32"/>
              </w:rPr>
              <w:t xml:space="preserve">  пропаг</w:t>
            </w:r>
            <w:r>
              <w:rPr>
                <w:rStyle w:val="FontStyle32"/>
              </w:rPr>
              <w:t xml:space="preserve">анде  здорового  образа  жизни </w:t>
            </w:r>
            <w:r w:rsidR="00242ED8">
              <w:rPr>
                <w:rStyle w:val="FontStyle32"/>
              </w:rPr>
              <w:t>и организации спортивно-массовой занятости учащихся:</w:t>
            </w:r>
          </w:p>
          <w:p w14:paraId="2C46BB25" w14:textId="77777777" w:rsidR="00242ED8" w:rsidRDefault="00242ED8" w:rsidP="008F3C93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-система работы по пропаганде здорового образа жизни;</w:t>
            </w:r>
          </w:p>
          <w:p w14:paraId="3086393C" w14:textId="77777777" w:rsidR="00242ED8" w:rsidRDefault="00242ED8" w:rsidP="005D3698">
            <w:pPr>
              <w:pStyle w:val="Style18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-занятость не менее 50% учащихся класса в спортивных секциях, кружках (показатель для учителя физической культуры или классного руководителя)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E6E84" w14:textId="77777777" w:rsidR="00242ED8" w:rsidRPr="004C5BE9" w:rsidRDefault="00242ED8" w:rsidP="008F3C93">
            <w:pPr>
              <w:pStyle w:val="Style2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0-2</w:t>
            </w:r>
          </w:p>
          <w:p w14:paraId="63F28EE0" w14:textId="77777777" w:rsidR="00242ED8" w:rsidRPr="004C5BE9" w:rsidRDefault="00242ED8" w:rsidP="008F3C93">
            <w:pPr>
              <w:pStyle w:val="Style2"/>
              <w:widowControl/>
              <w:rPr>
                <w:rStyle w:val="FontStyle31"/>
              </w:rPr>
            </w:pPr>
          </w:p>
          <w:p w14:paraId="6B6007CE" w14:textId="77777777" w:rsidR="00242ED8" w:rsidRPr="004C5BE9" w:rsidRDefault="00242ED8" w:rsidP="008F3C93">
            <w:pPr>
              <w:pStyle w:val="Style20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</w:p>
          <w:p w14:paraId="5E186145" w14:textId="77777777" w:rsidR="00242ED8" w:rsidRPr="004C5BE9" w:rsidRDefault="00242ED8" w:rsidP="008F3C93">
            <w:pPr>
              <w:pStyle w:val="Style20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88295" w14:textId="77777777" w:rsidR="00242ED8" w:rsidRDefault="00242ED8" w:rsidP="008F3C93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Прилагается краткое описание системы: тема, участники, сроки и формы реализации, результаты</w:t>
            </w:r>
          </w:p>
        </w:tc>
      </w:tr>
      <w:tr w:rsidR="00242ED8" w14:paraId="61AC4E7A" w14:textId="77777777" w:rsidTr="00AE3167">
        <w:trPr>
          <w:trHeight w:val="9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49DA" w14:textId="77777777" w:rsidR="00242ED8" w:rsidRDefault="00242ED8" w:rsidP="008F3C93">
            <w:pPr>
              <w:pStyle w:val="Style2"/>
              <w:widowControl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4.5.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1917" w14:textId="77777777" w:rsidR="00242ED8" w:rsidRDefault="001304DF" w:rsidP="001304DF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Участие обучающихся в мероприятиях (акциях,   инициативах</w:t>
            </w:r>
            <w:r w:rsidR="004665E5">
              <w:rPr>
                <w:rStyle w:val="FontStyle32"/>
              </w:rPr>
              <w:t xml:space="preserve">) социальной </w:t>
            </w:r>
            <w:r w:rsidR="00242ED8">
              <w:rPr>
                <w:rStyle w:val="FontStyle32"/>
              </w:rPr>
              <w:t xml:space="preserve">направленности, воспитание на основе историко-патриотических и культурных традиций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2F2" w14:textId="77777777" w:rsidR="00242ED8" w:rsidRPr="004C5BE9" w:rsidRDefault="00242ED8" w:rsidP="008F3C93">
            <w:pPr>
              <w:pStyle w:val="Style2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370B" w14:textId="77777777" w:rsidR="00242ED8" w:rsidRDefault="00242ED8" w:rsidP="00233336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Прилагается описание акции или инициативы; фотографии, информация о численности участников (по годам)</w:t>
            </w:r>
          </w:p>
        </w:tc>
      </w:tr>
      <w:tr w:rsidR="00242ED8" w14:paraId="5B381C82" w14:textId="77777777" w:rsidTr="00930103">
        <w:trPr>
          <w:trHeight w:val="125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2A4B81FA" w14:textId="77777777" w:rsidR="00242ED8" w:rsidRDefault="00242ED8" w:rsidP="008F3C93">
            <w:pPr>
              <w:pStyle w:val="Style2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2DC61DA0" w14:textId="77777777" w:rsidR="00242ED8" w:rsidRPr="00AD0181" w:rsidRDefault="00242ED8" w:rsidP="00AE3167">
            <w:pPr>
              <w:pStyle w:val="Style7"/>
              <w:rPr>
                <w:rStyle w:val="FontStyle29"/>
                <w:b/>
                <w:bCs/>
                <w:i w:val="0"/>
                <w:iCs w:val="0"/>
              </w:rPr>
            </w:pPr>
            <w:r w:rsidRPr="00D940AE">
              <w:rPr>
                <w:b/>
                <w:bCs/>
                <w:sz w:val="26"/>
                <w:szCs w:val="26"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</w:t>
            </w:r>
            <w:r>
              <w:rPr>
                <w:b/>
                <w:bCs/>
                <w:sz w:val="26"/>
                <w:szCs w:val="26"/>
              </w:rPr>
              <w:t>ного обучения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246B59BE" w14:textId="77777777" w:rsidR="00242ED8" w:rsidRPr="004C5BE9" w:rsidRDefault="00242ED8" w:rsidP="008F3C93">
            <w:pPr>
              <w:pStyle w:val="Style8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0 - 10 баллов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455EA6F7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242ED8" w14:paraId="2C0331F4" w14:textId="77777777" w:rsidTr="00930103">
        <w:trPr>
          <w:trHeight w:val="39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A8BB5" w14:textId="77777777" w:rsidR="00242ED8" w:rsidRDefault="00242ED8" w:rsidP="008F3C93">
            <w:pPr>
              <w:pStyle w:val="Style2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5.1.</w:t>
            </w:r>
          </w:p>
        </w:tc>
        <w:tc>
          <w:tcPr>
            <w:tcW w:w="8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87C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Демонстрация      системного   и   эффективного   использования</w:t>
            </w:r>
          </w:p>
          <w:p w14:paraId="2ABB2CB3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технологий         продуктивного         обучения (проектных, </w:t>
            </w:r>
            <w:proofErr w:type="gramStart"/>
            <w:r>
              <w:rPr>
                <w:rStyle w:val="FontStyle32"/>
              </w:rPr>
              <w:t xml:space="preserve">исследовательских,   </w:t>
            </w:r>
            <w:proofErr w:type="gramEnd"/>
            <w:r>
              <w:rPr>
                <w:rStyle w:val="FontStyle32"/>
              </w:rPr>
              <w:t xml:space="preserve">   проблемного      обучения,      диалоговых,</w:t>
            </w:r>
          </w:p>
          <w:p w14:paraId="69AE85B9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критического мышления и др.) в образовательном процессе через</w:t>
            </w:r>
          </w:p>
          <w:p w14:paraId="674CFAF9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проведение мастер-классов, выступления на научно-методических</w:t>
            </w:r>
          </w:p>
          <w:p w14:paraId="0F450A76" w14:textId="20B017B5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мероприятиях </w:t>
            </w:r>
            <w:proofErr w:type="gramStart"/>
            <w:r>
              <w:rPr>
                <w:rStyle w:val="FontStyle32"/>
              </w:rPr>
              <w:t xml:space="preserve">   (</w:t>
            </w:r>
            <w:proofErr w:type="gramEnd"/>
            <w:r>
              <w:rPr>
                <w:rStyle w:val="FontStyle32"/>
              </w:rPr>
              <w:t>семинарах,    конференциях,    заседаниях «круглого    стола»,</w:t>
            </w:r>
            <w:r w:rsidR="00453A13">
              <w:rPr>
                <w:rStyle w:val="FontStyle32"/>
              </w:rPr>
              <w:t xml:space="preserve"> </w:t>
            </w:r>
            <w:r>
              <w:rPr>
                <w:rStyle w:val="FontStyle32"/>
              </w:rPr>
              <w:t>педагогических чтениях и пр.) на региональном уровне (в том числе</w:t>
            </w:r>
            <w:r w:rsidR="001304DF">
              <w:rPr>
                <w:rStyle w:val="FontStyle32"/>
              </w:rPr>
              <w:t xml:space="preserve"> </w:t>
            </w:r>
            <w:r>
              <w:rPr>
                <w:rStyle w:val="FontStyle32"/>
              </w:rPr>
              <w:t>в   системе   повышения   квалификации)   и/или   федеральном</w:t>
            </w:r>
          </w:p>
          <w:p w14:paraId="66AF08D6" w14:textId="77777777" w:rsidR="00242ED8" w:rsidRDefault="00242ED8" w:rsidP="003E6A17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>(межрегиональном, международном) уровне</w:t>
            </w:r>
            <w:r w:rsidR="001304DF">
              <w:rPr>
                <w:rStyle w:val="FontStyle32"/>
              </w:rPr>
              <w:t xml:space="preserve"> (так же с применением дистанционных технологий, цифровой среды)</w:t>
            </w:r>
            <w:r>
              <w:rPr>
                <w:rStyle w:val="FontStyle32"/>
              </w:rPr>
              <w:t>:</w:t>
            </w:r>
          </w:p>
          <w:p w14:paraId="63F2EDE1" w14:textId="77777777" w:rsidR="00242ED8" w:rsidRDefault="00242ED8" w:rsidP="00AE3167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до трех мероприятий регионального уровня</w:t>
            </w:r>
          </w:p>
          <w:p w14:paraId="799CBF67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более трех мероприятий регионального уровня</w:t>
            </w:r>
          </w:p>
          <w:p w14:paraId="0D67DD7D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мероприятия регионального уровня и одно мероприятие</w:t>
            </w:r>
          </w:p>
          <w:p w14:paraId="64A8BCAE" w14:textId="77777777" w:rsidR="00242ED8" w:rsidRDefault="00242ED8" w:rsidP="008F3C93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>федерального (межрегионального) уровня</w:t>
            </w:r>
          </w:p>
          <w:p w14:paraId="385B48DC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более трех мероприятий регионального уровня и более одного</w:t>
            </w:r>
          </w:p>
          <w:p w14:paraId="2106FE1C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мероприятия федерального (межрегионального, международного)</w:t>
            </w:r>
          </w:p>
          <w:p w14:paraId="244F3803" w14:textId="77777777" w:rsidR="00242ED8" w:rsidRDefault="00242ED8" w:rsidP="0093010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уровня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49BA4" w14:textId="77777777" w:rsidR="00242ED8" w:rsidRPr="004C5BE9" w:rsidRDefault="004C5BE9" w:rsidP="008F3C93">
            <w:pPr>
              <w:pStyle w:val="Style2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0-4</w:t>
            </w:r>
          </w:p>
          <w:p w14:paraId="2D73A02C" w14:textId="77777777" w:rsidR="00242ED8" w:rsidRPr="004C5BE9" w:rsidRDefault="00242ED8" w:rsidP="00AE3167">
            <w:pPr>
              <w:pStyle w:val="Style23"/>
              <w:widowControl/>
              <w:rPr>
                <w:rStyle w:val="FontStyle32"/>
                <w:bCs/>
              </w:rPr>
            </w:pPr>
          </w:p>
          <w:p w14:paraId="47D4774C" w14:textId="77777777" w:rsidR="00242ED8" w:rsidRPr="004C5BE9" w:rsidRDefault="00242ED8" w:rsidP="00AE3167">
            <w:pPr>
              <w:pStyle w:val="Style23"/>
              <w:widowControl/>
              <w:rPr>
                <w:rStyle w:val="FontStyle32"/>
                <w:bCs/>
              </w:rPr>
            </w:pPr>
          </w:p>
          <w:p w14:paraId="3CF18B1B" w14:textId="77777777" w:rsidR="00242ED8" w:rsidRPr="004C5BE9" w:rsidRDefault="00242ED8" w:rsidP="00AE3167">
            <w:pPr>
              <w:pStyle w:val="Style23"/>
              <w:widowControl/>
              <w:rPr>
                <w:rStyle w:val="FontStyle32"/>
                <w:bCs/>
              </w:rPr>
            </w:pPr>
          </w:p>
          <w:p w14:paraId="19726540" w14:textId="77777777" w:rsidR="00242ED8" w:rsidRPr="004C5BE9" w:rsidRDefault="00242ED8" w:rsidP="00AE3167">
            <w:pPr>
              <w:pStyle w:val="Style23"/>
              <w:widowControl/>
              <w:rPr>
                <w:rStyle w:val="FontStyle32"/>
                <w:bCs/>
              </w:rPr>
            </w:pPr>
          </w:p>
          <w:p w14:paraId="54A304F1" w14:textId="77777777" w:rsidR="00242ED8" w:rsidRPr="004C5BE9" w:rsidRDefault="00242ED8" w:rsidP="00AE3167">
            <w:pPr>
              <w:pStyle w:val="Style23"/>
              <w:widowControl/>
              <w:rPr>
                <w:rStyle w:val="FontStyle32"/>
                <w:bCs/>
              </w:rPr>
            </w:pPr>
          </w:p>
          <w:p w14:paraId="0D017057" w14:textId="77777777" w:rsidR="00242ED8" w:rsidRPr="004C5BE9" w:rsidRDefault="00242ED8" w:rsidP="00AE3167">
            <w:pPr>
              <w:pStyle w:val="Style23"/>
              <w:widowControl/>
              <w:rPr>
                <w:rStyle w:val="FontStyle32"/>
                <w:bCs/>
              </w:rPr>
            </w:pPr>
          </w:p>
          <w:p w14:paraId="0B3F6478" w14:textId="77777777" w:rsidR="00242ED8" w:rsidRPr="004C5BE9" w:rsidRDefault="00242ED8" w:rsidP="00AE3167">
            <w:pPr>
              <w:pStyle w:val="Style23"/>
              <w:widowControl/>
              <w:rPr>
                <w:rStyle w:val="FontStyle32"/>
                <w:bCs/>
              </w:rPr>
            </w:pPr>
          </w:p>
          <w:p w14:paraId="19FDFF2D" w14:textId="77777777" w:rsidR="00242ED8" w:rsidRPr="004C5BE9" w:rsidRDefault="00242ED8" w:rsidP="00AE3167">
            <w:pPr>
              <w:pStyle w:val="Style23"/>
              <w:widowControl/>
              <w:rPr>
                <w:rStyle w:val="FontStyle32"/>
                <w:bCs/>
              </w:rPr>
            </w:pPr>
          </w:p>
          <w:p w14:paraId="403321F0" w14:textId="77777777" w:rsidR="001304DF" w:rsidRPr="004C5BE9" w:rsidRDefault="001304DF" w:rsidP="00AE3167">
            <w:pPr>
              <w:pStyle w:val="Style23"/>
              <w:widowControl/>
              <w:rPr>
                <w:rStyle w:val="FontStyle32"/>
                <w:bCs/>
              </w:rPr>
            </w:pPr>
          </w:p>
          <w:p w14:paraId="04A9BDB2" w14:textId="77777777" w:rsidR="00242ED8" w:rsidRPr="004C5BE9" w:rsidRDefault="004C5BE9" w:rsidP="00AE3167">
            <w:pPr>
              <w:pStyle w:val="Style23"/>
              <w:widowControl/>
              <w:rPr>
                <w:rStyle w:val="FontStyle32"/>
                <w:bCs/>
              </w:rPr>
            </w:pPr>
            <w:r w:rsidRPr="004C5BE9">
              <w:rPr>
                <w:rStyle w:val="FontStyle32"/>
                <w:bCs/>
              </w:rPr>
              <w:t>1</w:t>
            </w:r>
          </w:p>
          <w:p w14:paraId="7EDF1068" w14:textId="77777777" w:rsidR="00242ED8" w:rsidRPr="004C5BE9" w:rsidRDefault="004C5BE9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2</w:t>
            </w:r>
          </w:p>
          <w:p w14:paraId="4E854F34" w14:textId="77777777" w:rsidR="00242ED8" w:rsidRPr="004C5BE9" w:rsidRDefault="004C5BE9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3</w:t>
            </w:r>
          </w:p>
          <w:p w14:paraId="6B3C6D9B" w14:textId="77777777" w:rsidR="00242ED8" w:rsidRPr="004C5BE9" w:rsidRDefault="00242ED8" w:rsidP="008F3C93">
            <w:pPr>
              <w:pStyle w:val="Style9"/>
              <w:widowControl/>
              <w:rPr>
                <w:rStyle w:val="FontStyle32"/>
              </w:rPr>
            </w:pPr>
          </w:p>
          <w:p w14:paraId="0845CCD9" w14:textId="77777777" w:rsidR="00242ED8" w:rsidRPr="004C5BE9" w:rsidRDefault="004C5BE9" w:rsidP="008F3C93">
            <w:pPr>
              <w:pStyle w:val="Style1"/>
              <w:rPr>
                <w:rStyle w:val="FontStyle31"/>
              </w:rPr>
            </w:pPr>
            <w:r w:rsidRPr="004C5BE9">
              <w:rPr>
                <w:rStyle w:val="FontStyle32"/>
              </w:rPr>
              <w:t>4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045EB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Прилагается справка -</w:t>
            </w:r>
          </w:p>
          <w:p w14:paraId="69174533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подтверждение образовательного</w:t>
            </w:r>
          </w:p>
          <w:p w14:paraId="3CC6A70B" w14:textId="77777777" w:rsidR="00242ED8" w:rsidRDefault="00242ED8" w:rsidP="00BF528A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учреждения с копиями </w:t>
            </w:r>
            <w:proofErr w:type="spellStart"/>
            <w:r>
              <w:rPr>
                <w:rStyle w:val="FontStyle32"/>
              </w:rPr>
              <w:t>программымероприятия</w:t>
            </w:r>
            <w:proofErr w:type="spellEnd"/>
            <w:r>
              <w:rPr>
                <w:rStyle w:val="FontStyle32"/>
              </w:rPr>
              <w:t xml:space="preserve">(сертификата) </w:t>
            </w:r>
          </w:p>
        </w:tc>
      </w:tr>
      <w:tr w:rsidR="00242ED8" w14:paraId="4126993C" w14:textId="77777777" w:rsidTr="00930103">
        <w:trPr>
          <w:trHeight w:val="65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1A03922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883" w14:textId="77777777" w:rsidR="00242ED8" w:rsidRDefault="00242ED8" w:rsidP="008F3C93">
            <w:pPr>
              <w:pStyle w:val="Style9"/>
              <w:rPr>
                <w:rStyle w:val="FontStyle3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8050B" w14:textId="77777777" w:rsidR="00242ED8" w:rsidRPr="004C5BE9" w:rsidRDefault="00242ED8" w:rsidP="008F3C93">
            <w:pPr>
              <w:pStyle w:val="Style1"/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64D77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242ED8" w14:paraId="6271B247" w14:textId="77777777" w:rsidTr="00930103">
        <w:trPr>
          <w:trHeight w:val="33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00D165D2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E6A7" w14:textId="77777777" w:rsidR="00242ED8" w:rsidRDefault="00242ED8" w:rsidP="008F3C93">
            <w:pPr>
              <w:pStyle w:val="Style9"/>
              <w:rPr>
                <w:rStyle w:val="FontStyle3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8BCF" w14:textId="77777777" w:rsidR="00242ED8" w:rsidRPr="004C5BE9" w:rsidRDefault="00242ED8" w:rsidP="008F3C93">
            <w:pPr>
              <w:pStyle w:val="Style1"/>
              <w:rPr>
                <w:rStyle w:val="FontStyle32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C3BDE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35C09F66" w14:textId="77777777" w:rsidTr="00930103">
        <w:trPr>
          <w:trHeight w:val="216"/>
        </w:trPr>
        <w:tc>
          <w:tcPr>
            <w:tcW w:w="830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3ED126BC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512" w14:textId="77777777" w:rsidR="00242ED8" w:rsidRDefault="00242ED8" w:rsidP="008F3C93">
            <w:pPr>
              <w:pStyle w:val="Style9"/>
              <w:rPr>
                <w:rStyle w:val="FontStyle32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04E62" w14:textId="77777777" w:rsidR="00242ED8" w:rsidRPr="004C5BE9" w:rsidRDefault="00242ED8" w:rsidP="008F3C93">
            <w:pPr>
              <w:pStyle w:val="Style1"/>
              <w:rPr>
                <w:rStyle w:val="FontStyle32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BCF69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5604093A" w14:textId="77777777" w:rsidTr="00E617FD"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FE4FF" w14:textId="77777777" w:rsidR="00242ED8" w:rsidRPr="00930103" w:rsidRDefault="00242ED8" w:rsidP="008F3C93">
            <w:pPr>
              <w:pStyle w:val="Style1"/>
              <w:widowControl/>
              <w:rPr>
                <w:b/>
                <w:sz w:val="26"/>
                <w:szCs w:val="26"/>
              </w:rPr>
            </w:pPr>
            <w:r w:rsidRPr="00930103">
              <w:rPr>
                <w:b/>
                <w:sz w:val="26"/>
                <w:szCs w:val="26"/>
              </w:rPr>
              <w:t>5.2.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D56B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Системное использование информационных технологий в профессиональной деятельности: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27FC" w14:textId="77777777" w:rsidR="00242ED8" w:rsidRPr="004C5BE9" w:rsidRDefault="00242ED8" w:rsidP="008F3C93">
            <w:pPr>
              <w:pStyle w:val="Style23"/>
              <w:widowControl/>
              <w:rPr>
                <w:rStyle w:val="FontStyle26"/>
              </w:rPr>
            </w:pPr>
            <w:r w:rsidRPr="004C5BE9">
              <w:rPr>
                <w:rStyle w:val="FontStyle31"/>
              </w:rPr>
              <w:t>0-6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DEA3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Прилагается справка - подтверждение образовательного учреждения, скриншот страницы сайта мероприятия</w:t>
            </w:r>
          </w:p>
        </w:tc>
      </w:tr>
      <w:tr w:rsidR="00242ED8" w14:paraId="47F8A2F0" w14:textId="77777777">
        <w:trPr>
          <w:trHeight w:val="34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E2D334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CD69A0" w14:textId="03424725" w:rsidR="00242ED8" w:rsidRDefault="00242ED8" w:rsidP="00EE2DD0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системное использование  в</w:t>
            </w:r>
            <w:r w:rsidR="00453A13">
              <w:rPr>
                <w:rStyle w:val="FontStyle32"/>
              </w:rPr>
              <w:t xml:space="preserve"> </w:t>
            </w:r>
            <w:r>
              <w:rPr>
                <w:rStyle w:val="FontStyle32"/>
              </w:rPr>
              <w:t>образовательном    процессе электронных образовательных ресурсов, созданных учителем (в</w:t>
            </w:r>
            <w:r w:rsidR="00453A13">
              <w:rPr>
                <w:rStyle w:val="FontStyle32"/>
              </w:rPr>
              <w:t xml:space="preserve"> </w:t>
            </w:r>
            <w:r w:rsidRPr="00E50A1C">
              <w:rPr>
                <w:rStyle w:val="FontStyle32"/>
              </w:rPr>
              <w:t>том числе</w:t>
            </w:r>
            <w:r>
              <w:rPr>
                <w:rStyle w:val="FontStyle32"/>
              </w:rPr>
              <w:t>,</w:t>
            </w:r>
            <w:r w:rsidRPr="00E50A1C">
              <w:rPr>
                <w:rStyle w:val="FontStyle32"/>
              </w:rPr>
              <w:t xml:space="preserve"> совместно с учащимися)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A0327" w14:textId="77777777" w:rsidR="00242ED8" w:rsidRPr="004C5BE9" w:rsidRDefault="000C1920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2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37DBD1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1EE9D445" w14:textId="77777777" w:rsidTr="001D0223">
        <w:trPr>
          <w:trHeight w:val="288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8FAC01" w14:textId="77777777" w:rsidR="00242ED8" w:rsidRDefault="00242ED8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5B89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 w:rsidRPr="000D6A14">
              <w:rPr>
                <w:rStyle w:val="FontStyle32"/>
              </w:rPr>
              <w:t>- использование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60F4" w14:textId="77777777" w:rsidR="00242ED8" w:rsidRPr="004C5BE9" w:rsidRDefault="00D9167E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  <w:p w14:paraId="543E1D5F" w14:textId="77777777" w:rsidR="00242ED8" w:rsidRPr="004C5BE9" w:rsidRDefault="00242ED8" w:rsidP="008F3C93">
            <w:pPr>
              <w:pStyle w:val="Style1"/>
              <w:widowControl/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B035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2E0AAE49" w14:textId="77777777" w:rsidTr="001D0223">
        <w:trPr>
          <w:trHeight w:val="694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2E04" w14:textId="77777777" w:rsidR="00242ED8" w:rsidRDefault="00242ED8" w:rsidP="008F3C93">
            <w:pPr>
              <w:widowControl/>
              <w:rPr>
                <w:rStyle w:val="FontStyle32"/>
              </w:rPr>
            </w:pPr>
          </w:p>
          <w:p w14:paraId="75CF05D9" w14:textId="77777777" w:rsidR="00242ED8" w:rsidRDefault="00242ED8" w:rsidP="008F3C93">
            <w:pPr>
              <w:widowControl/>
              <w:rPr>
                <w:rStyle w:val="FontStyle32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5117" w14:textId="77777777" w:rsidR="00242ED8" w:rsidRDefault="00242ED8" w:rsidP="004C5BE9">
            <w:pPr>
              <w:pStyle w:val="Style9"/>
              <w:widowControl/>
              <w:rPr>
                <w:rStyle w:val="FontStyle32"/>
              </w:rPr>
            </w:pPr>
            <w:r w:rsidRPr="00C20B39">
              <w:rPr>
                <w:rStyle w:val="FontStyle32"/>
              </w:rPr>
              <w:t xml:space="preserve">- </w:t>
            </w:r>
            <w:r w:rsidR="004C5BE9">
              <w:rPr>
                <w:rStyle w:val="FontStyle32"/>
              </w:rPr>
              <w:t>систематическое ведение/ использование</w:t>
            </w:r>
            <w:r w:rsidRPr="00C20B39">
              <w:rPr>
                <w:rStyle w:val="FontStyle32"/>
              </w:rPr>
              <w:t xml:space="preserve"> собственного сайта </w:t>
            </w:r>
            <w:r w:rsidR="004C5BE9">
              <w:rPr>
                <w:rStyle w:val="FontStyle32"/>
              </w:rPr>
              <w:t>(странички), блога, социальных сетей, облачных хранилищ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B18D" w14:textId="77777777" w:rsidR="00242ED8" w:rsidRPr="004C5BE9" w:rsidRDefault="00D9167E" w:rsidP="008F3C93">
            <w:pPr>
              <w:pStyle w:val="Style1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5206" w14:textId="77777777" w:rsidR="00242ED8" w:rsidRDefault="00242ED8" w:rsidP="008F3C93">
            <w:pPr>
              <w:pStyle w:val="Style1"/>
              <w:widowControl/>
            </w:pPr>
          </w:p>
        </w:tc>
      </w:tr>
      <w:tr w:rsidR="00242ED8" w14:paraId="13639181" w14:textId="77777777" w:rsidTr="00930103">
        <w:trPr>
          <w:trHeight w:val="66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6ACCF4F8" w14:textId="77777777" w:rsidR="00242ED8" w:rsidRDefault="00242ED8" w:rsidP="008F3C93">
            <w:pPr>
              <w:pStyle w:val="Style2"/>
              <w:widowControl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53DEAEC0" w14:textId="77777777" w:rsidR="00242ED8" w:rsidRDefault="00242ED8">
            <w:r w:rsidRPr="0079697F">
              <w:rPr>
                <w:b/>
                <w:bCs/>
                <w:sz w:val="26"/>
                <w:szCs w:val="26"/>
              </w:rPr>
              <w:t>Непрерывность профессионального развития учителя.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20E2E1E1" w14:textId="77777777" w:rsidR="00242ED8" w:rsidRPr="004C5BE9" w:rsidRDefault="00242ED8" w:rsidP="008F3C93">
            <w:pPr>
              <w:pStyle w:val="Style2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 – 10 баллов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3B003E52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242ED8" w14:paraId="0B467D13" w14:textId="77777777" w:rsidTr="00011031">
        <w:trPr>
          <w:trHeight w:val="31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1C0CD" w14:textId="77777777" w:rsidR="00242ED8" w:rsidRDefault="00242ED8" w:rsidP="008F3C93">
            <w:pPr>
              <w:pStyle w:val="Style2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6.1.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687E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Повышение квалификации: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B7287" w14:textId="77777777" w:rsidR="00242ED8" w:rsidRPr="004C5BE9" w:rsidRDefault="00242ED8" w:rsidP="008F3C93">
            <w:pPr>
              <w:pStyle w:val="Style2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 xml:space="preserve">0 – 2 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8D31" w14:textId="77777777" w:rsidR="00242ED8" w:rsidRDefault="00242ED8" w:rsidP="008F3C93">
            <w:pPr>
              <w:pStyle w:val="Style1"/>
              <w:widowControl/>
            </w:pPr>
          </w:p>
        </w:tc>
      </w:tr>
      <w:tr w:rsidR="004665E5" w14:paraId="597D5842" w14:textId="77777777" w:rsidTr="00E85CD5">
        <w:trPr>
          <w:trHeight w:val="34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390770" w14:textId="77777777" w:rsidR="004665E5" w:rsidRDefault="004665E5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F1CBE" w14:textId="77777777" w:rsidR="004665E5" w:rsidRDefault="004665E5" w:rsidP="00110D6E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повышение квалификации два раза и более за 3 года (не менее 72ч);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5E82AF" w14:textId="77777777" w:rsidR="004665E5" w:rsidRPr="004C5BE9" w:rsidRDefault="004665E5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</w:p>
        </w:tc>
        <w:tc>
          <w:tcPr>
            <w:tcW w:w="4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C84F5D" w14:textId="77777777" w:rsidR="004665E5" w:rsidRDefault="004665E5" w:rsidP="008463E1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Прилагаются копии удостоверений</w:t>
            </w:r>
          </w:p>
          <w:p w14:paraId="359969D1" w14:textId="77777777" w:rsidR="004665E5" w:rsidRDefault="004665E5" w:rsidP="008463E1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>(свидетельств)</w:t>
            </w:r>
          </w:p>
        </w:tc>
      </w:tr>
      <w:tr w:rsidR="004665E5" w14:paraId="2ED9CD1A" w14:textId="77777777" w:rsidTr="004665E5">
        <w:trPr>
          <w:trHeight w:val="21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AFB3F1" w14:textId="77777777" w:rsidR="004665E5" w:rsidRDefault="004665E5" w:rsidP="008F3C93">
            <w:pPr>
              <w:pStyle w:val="Style1"/>
              <w:widowControl/>
            </w:pPr>
          </w:p>
        </w:tc>
        <w:tc>
          <w:tcPr>
            <w:tcW w:w="8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07D5" w14:textId="77777777" w:rsidR="004665E5" w:rsidRDefault="004665E5" w:rsidP="008F3C93">
            <w:pPr>
              <w:pStyle w:val="Style9"/>
              <w:widowControl/>
              <w:rPr>
                <w:rStyle w:val="FontStyle32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43B5" w14:textId="77777777" w:rsidR="004665E5" w:rsidRPr="004C5BE9" w:rsidRDefault="004665E5" w:rsidP="008F3C93">
            <w:pPr>
              <w:pStyle w:val="Style1"/>
              <w:widowControl/>
            </w:pPr>
          </w:p>
        </w:tc>
        <w:tc>
          <w:tcPr>
            <w:tcW w:w="4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3B9E" w14:textId="77777777" w:rsidR="004665E5" w:rsidRDefault="004665E5" w:rsidP="008463E1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4665E5" w14:paraId="63026C91" w14:textId="77777777" w:rsidTr="00011031">
        <w:trPr>
          <w:trHeight w:val="277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9E3AD4" w14:textId="77777777" w:rsidR="004665E5" w:rsidRDefault="004665E5" w:rsidP="008F3C93">
            <w:pPr>
              <w:pStyle w:val="Style1"/>
              <w:widowControl/>
            </w:pPr>
          </w:p>
        </w:tc>
        <w:tc>
          <w:tcPr>
            <w:tcW w:w="8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3D5CB" w14:textId="77777777" w:rsidR="004665E5" w:rsidRDefault="004665E5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наличие диплома о профессиональной переподготовке, наличие</w:t>
            </w:r>
          </w:p>
          <w:p w14:paraId="466DB379" w14:textId="77777777" w:rsidR="004665E5" w:rsidRDefault="004665E5" w:rsidP="008F3C93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>диплома о втором высшем образовании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8B03FE" w14:textId="77777777" w:rsidR="004665E5" w:rsidRPr="004C5BE9" w:rsidRDefault="004665E5" w:rsidP="008F3C93">
            <w:pPr>
              <w:pStyle w:val="Style9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</w:p>
        </w:tc>
        <w:tc>
          <w:tcPr>
            <w:tcW w:w="4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251BB6" w14:textId="77777777" w:rsidR="004665E5" w:rsidRDefault="004665E5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Прилагаются копии диплома о</w:t>
            </w:r>
          </w:p>
          <w:p w14:paraId="5BA4F972" w14:textId="77777777" w:rsidR="004665E5" w:rsidRDefault="004665E5" w:rsidP="008F3C93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>высшем образовании, диплома о профессиональной переподготовке, второго диплома о высшем образовании</w:t>
            </w:r>
          </w:p>
        </w:tc>
      </w:tr>
      <w:tr w:rsidR="004665E5" w14:paraId="51B783CB" w14:textId="77777777" w:rsidTr="00011031">
        <w:trPr>
          <w:trHeight w:val="341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0BF4ED" w14:textId="77777777" w:rsidR="004665E5" w:rsidRDefault="004665E5" w:rsidP="008F3C93">
            <w:pPr>
              <w:pStyle w:val="Style1"/>
              <w:widowControl/>
            </w:pPr>
          </w:p>
        </w:tc>
        <w:tc>
          <w:tcPr>
            <w:tcW w:w="8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2AC6" w14:textId="77777777" w:rsidR="004665E5" w:rsidRDefault="004665E5" w:rsidP="008F3C93">
            <w:pPr>
              <w:pStyle w:val="Style9"/>
              <w:widowControl/>
              <w:rPr>
                <w:rStyle w:val="FontStyle32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BF61" w14:textId="77777777" w:rsidR="004665E5" w:rsidRPr="004C5BE9" w:rsidRDefault="004665E5" w:rsidP="008F3C93">
            <w:pPr>
              <w:pStyle w:val="Style1"/>
              <w:widowControl/>
            </w:pPr>
          </w:p>
        </w:tc>
        <w:tc>
          <w:tcPr>
            <w:tcW w:w="4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B0BA" w14:textId="77777777" w:rsidR="004665E5" w:rsidRDefault="004665E5" w:rsidP="008F3C93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242ED8" w14:paraId="3AA3B42E" w14:textId="77777777" w:rsidTr="00E47FD9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7F3BE" w14:textId="77777777" w:rsidR="00242ED8" w:rsidRDefault="00242ED8" w:rsidP="008F3C93">
            <w:pPr>
              <w:pStyle w:val="Style1"/>
              <w:widowControl/>
            </w:pPr>
            <w:r>
              <w:rPr>
                <w:rStyle w:val="FontStyle31"/>
              </w:rPr>
              <w:t>6.2.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7034" w14:textId="77777777" w:rsidR="00242ED8" w:rsidRDefault="00242ED8" w:rsidP="00917EBF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Профессиональная активность: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4CDE" w14:textId="77777777" w:rsidR="00242ED8" w:rsidRPr="004C5BE9" w:rsidRDefault="00242ED8" w:rsidP="00917EBF">
            <w:pPr>
              <w:pStyle w:val="Style1"/>
              <w:widowControl/>
            </w:pPr>
            <w:r w:rsidRPr="004C5BE9">
              <w:rPr>
                <w:rStyle w:val="FontStyle31"/>
              </w:rPr>
              <w:t>0 - 3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892E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242ED8" w14:paraId="459365F2" w14:textId="77777777" w:rsidTr="00E47FD9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5442180" w14:textId="77777777" w:rsidR="00242ED8" w:rsidRDefault="00242ED8" w:rsidP="008F3C93">
            <w:pPr>
              <w:pStyle w:val="Style1"/>
              <w:widowControl/>
              <w:rPr>
                <w:rStyle w:val="FontStyle31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0EB5" w14:textId="77777777" w:rsidR="00242ED8" w:rsidRDefault="00242ED8" w:rsidP="00235510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участие в работе экспертных групп по оценке профессионализма</w:t>
            </w:r>
          </w:p>
          <w:p w14:paraId="762EFC1C" w14:textId="77777777" w:rsidR="00242ED8" w:rsidRDefault="00242ED8" w:rsidP="00235510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и результативности деятельности педагогических и руководящих</w:t>
            </w:r>
          </w:p>
          <w:p w14:paraId="038AAD85" w14:textId="5F25E727" w:rsidR="00242ED8" w:rsidRDefault="00242ED8" w:rsidP="00235510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работников на установление высшей категории (или</w:t>
            </w:r>
            <w:proofErr w:type="gramStart"/>
            <w:r>
              <w:rPr>
                <w:rStyle w:val="FontStyle32"/>
              </w:rPr>
              <w:t>) по государственной</w:t>
            </w:r>
            <w:r w:rsidR="00D359D8">
              <w:rPr>
                <w:rStyle w:val="FontStyle32"/>
              </w:rPr>
              <w:t xml:space="preserve"> </w:t>
            </w:r>
            <w:r>
              <w:rPr>
                <w:rStyle w:val="FontStyle32"/>
              </w:rPr>
              <w:t>оценке</w:t>
            </w:r>
            <w:proofErr w:type="gramEnd"/>
            <w:r>
              <w:rPr>
                <w:rStyle w:val="FontStyle32"/>
              </w:rPr>
              <w:t xml:space="preserve">      качества      образовательной      деятельности      при</w:t>
            </w:r>
            <w:r w:rsidR="00D359D8">
              <w:rPr>
                <w:rStyle w:val="FontStyle32"/>
              </w:rPr>
              <w:t xml:space="preserve"> </w:t>
            </w:r>
            <w:r>
              <w:rPr>
                <w:rStyle w:val="FontStyle32"/>
              </w:rPr>
              <w:t>государственной    аккредитации    образовательных   учреждений</w:t>
            </w:r>
          </w:p>
          <w:p w14:paraId="7A2F77CB" w14:textId="77777777" w:rsidR="00242ED8" w:rsidRDefault="00242ED8" w:rsidP="001D7977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>(образовательной деятельности);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9498" w14:textId="77777777" w:rsidR="00242ED8" w:rsidRPr="004C5BE9" w:rsidRDefault="00242ED8" w:rsidP="00917EBF">
            <w:pPr>
              <w:pStyle w:val="Style1"/>
              <w:widowControl/>
              <w:rPr>
                <w:rStyle w:val="FontStyle31"/>
                <w:b w:val="0"/>
              </w:rPr>
            </w:pPr>
            <w:r w:rsidRPr="004C5BE9">
              <w:rPr>
                <w:rStyle w:val="FontStyle31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849C9" w14:textId="77777777" w:rsidR="00242ED8" w:rsidRDefault="00242ED8" w:rsidP="00235510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Прилагается копия приказа</w:t>
            </w:r>
          </w:p>
          <w:p w14:paraId="06737133" w14:textId="77777777" w:rsidR="00242ED8" w:rsidRDefault="00242ED8" w:rsidP="00235510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Министерства образования, науки и молодежи Республики Крым об</w:t>
            </w:r>
          </w:p>
          <w:p w14:paraId="15CA6874" w14:textId="77777777" w:rsidR="00242ED8" w:rsidRDefault="00242ED8" w:rsidP="00235510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утверждении составов экспертных</w:t>
            </w:r>
          </w:p>
          <w:p w14:paraId="1115E317" w14:textId="77777777" w:rsidR="00242ED8" w:rsidRDefault="00242ED8" w:rsidP="00235510">
            <w:pPr>
              <w:pStyle w:val="Style9"/>
              <w:rPr>
                <w:rStyle w:val="FontStyle32"/>
              </w:rPr>
            </w:pPr>
            <w:r>
              <w:rPr>
                <w:rStyle w:val="FontStyle32"/>
              </w:rPr>
              <w:t>групп</w:t>
            </w:r>
          </w:p>
          <w:p w14:paraId="0FB59EA2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242ED8" w14:paraId="2558A988" w14:textId="77777777" w:rsidTr="00CE2D1B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BADE7D" w14:textId="77777777" w:rsidR="00242ED8" w:rsidRDefault="00242ED8" w:rsidP="008F3C93">
            <w:pPr>
              <w:pStyle w:val="Style1"/>
              <w:widowControl/>
              <w:rPr>
                <w:rStyle w:val="FontStyle31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38A1" w14:textId="77777777" w:rsidR="00242ED8" w:rsidRDefault="00242ED8" w:rsidP="00235510">
            <w:pPr>
              <w:pStyle w:val="Style9"/>
              <w:widowControl/>
              <w:rPr>
                <w:sz w:val="26"/>
                <w:szCs w:val="26"/>
              </w:rPr>
            </w:pPr>
            <w:r>
              <w:rPr>
                <w:rStyle w:val="FontStyle32"/>
              </w:rPr>
              <w:t xml:space="preserve">-  </w:t>
            </w:r>
            <w:proofErr w:type="gramStart"/>
            <w:r>
              <w:rPr>
                <w:rStyle w:val="FontStyle32"/>
              </w:rPr>
              <w:t>руководство  в</w:t>
            </w:r>
            <w:proofErr w:type="gramEnd"/>
            <w:r>
              <w:rPr>
                <w:rStyle w:val="FontStyle32"/>
              </w:rPr>
              <w:t xml:space="preserve">  течение  3-х  </w:t>
            </w:r>
            <w:r w:rsidRPr="00625C12">
              <w:rPr>
                <w:rStyle w:val="FontStyle32"/>
              </w:rPr>
              <w:t xml:space="preserve">лет </w:t>
            </w:r>
            <w:r>
              <w:rPr>
                <w:rStyle w:val="FontStyle32"/>
              </w:rPr>
              <w:t>муниципальным методическим объединением учителей-предметников;</w:t>
            </w:r>
          </w:p>
          <w:p w14:paraId="21E73C73" w14:textId="391B1BF7" w:rsidR="00242ED8" w:rsidRDefault="00242ED8" w:rsidP="00235510">
            <w:pPr>
              <w:pStyle w:val="Style9"/>
              <w:widowControl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работа в качестве координатора</w:t>
            </w:r>
            <w:r w:rsidR="00D359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63099A">
              <w:rPr>
                <w:sz w:val="26"/>
                <w:szCs w:val="26"/>
              </w:rPr>
              <w:t xml:space="preserve">наставника, руководителя школы молодого учителя) муниципального уровня по предмету </w:t>
            </w:r>
            <w:r>
              <w:rPr>
                <w:sz w:val="26"/>
                <w:szCs w:val="26"/>
              </w:rPr>
              <w:t>не менее</w:t>
            </w:r>
            <w:r w:rsidRPr="0063099A">
              <w:rPr>
                <w:sz w:val="26"/>
                <w:szCs w:val="26"/>
              </w:rPr>
              <w:t xml:space="preserve"> 2-х лет</w:t>
            </w:r>
            <w:r>
              <w:rPr>
                <w:sz w:val="26"/>
                <w:szCs w:val="26"/>
              </w:rPr>
              <w:t>;</w:t>
            </w:r>
          </w:p>
          <w:p w14:paraId="3F06D7F3" w14:textId="77777777" w:rsidR="00242ED8" w:rsidRDefault="00242ED8" w:rsidP="00235510">
            <w:pPr>
              <w:pStyle w:val="Style9"/>
              <w:widowControl/>
              <w:rPr>
                <w:rStyle w:val="FontStyle32"/>
              </w:rPr>
            </w:pPr>
            <w:r>
              <w:rPr>
                <w:sz w:val="26"/>
                <w:szCs w:val="26"/>
              </w:rPr>
              <w:t>- работа в составе методических объединений, ассоциаций учителей, профессиональных педагогических объединений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6CC2" w14:textId="77777777" w:rsidR="00242ED8" w:rsidRPr="004C5BE9" w:rsidRDefault="00242ED8" w:rsidP="00917EBF">
            <w:pPr>
              <w:pStyle w:val="Style1"/>
              <w:widowControl/>
              <w:rPr>
                <w:rStyle w:val="FontStyle31"/>
                <w:b w:val="0"/>
              </w:rPr>
            </w:pPr>
            <w:r w:rsidRPr="004C5BE9">
              <w:rPr>
                <w:rStyle w:val="FontStyle31"/>
                <w:b w:val="0"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C09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Прилагается справка-подтверждение, </w:t>
            </w:r>
            <w:r w:rsidRPr="0021050F">
              <w:rPr>
                <w:sz w:val="26"/>
                <w:szCs w:val="26"/>
              </w:rPr>
              <w:t xml:space="preserve">копии приказов </w:t>
            </w:r>
            <w:r>
              <w:rPr>
                <w:sz w:val="26"/>
                <w:szCs w:val="26"/>
              </w:rPr>
              <w:t xml:space="preserve">муниципального органа управления образованием </w:t>
            </w:r>
            <w:r w:rsidRPr="0021050F">
              <w:rPr>
                <w:sz w:val="26"/>
                <w:szCs w:val="26"/>
              </w:rPr>
              <w:t>за каждый год</w:t>
            </w:r>
          </w:p>
        </w:tc>
      </w:tr>
      <w:tr w:rsidR="00242ED8" w14:paraId="2ADA2CE0" w14:textId="77777777" w:rsidTr="00CE2D1B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6C8C17" w14:textId="77777777" w:rsidR="00242ED8" w:rsidRDefault="00242ED8" w:rsidP="008F3C93">
            <w:pPr>
              <w:pStyle w:val="Style1"/>
              <w:widowControl/>
              <w:rPr>
                <w:rStyle w:val="FontStyle31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2559" w14:textId="77777777" w:rsidR="00242ED8" w:rsidRDefault="00242ED8" w:rsidP="00235510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- </w:t>
            </w:r>
            <w:r w:rsidRPr="007A0BBA">
              <w:rPr>
                <w:rStyle w:val="FontStyle32"/>
              </w:rPr>
              <w:t xml:space="preserve">участие в работе региональных предметных комиссий по проверке экзаменационных работ </w:t>
            </w:r>
            <w:r>
              <w:rPr>
                <w:rStyle w:val="FontStyle32"/>
              </w:rPr>
              <w:t xml:space="preserve">на </w:t>
            </w:r>
            <w:r w:rsidRPr="007A0BBA">
              <w:rPr>
                <w:rStyle w:val="FontStyle32"/>
              </w:rPr>
              <w:t>государственной итогов</w:t>
            </w:r>
            <w:r w:rsidR="004665E5">
              <w:rPr>
                <w:rStyle w:val="FontStyle32"/>
              </w:rPr>
              <w:t xml:space="preserve">ой аттестации по русскому языку </w:t>
            </w:r>
            <w:r w:rsidRPr="007A0BBA">
              <w:rPr>
                <w:rStyle w:val="FontStyle32"/>
              </w:rPr>
              <w:t xml:space="preserve">и математике </w:t>
            </w:r>
            <w:r>
              <w:rPr>
                <w:rStyle w:val="FontStyle32"/>
              </w:rPr>
              <w:t>(</w:t>
            </w:r>
            <w:r w:rsidRPr="007A0BBA">
              <w:rPr>
                <w:rStyle w:val="FontStyle32"/>
              </w:rPr>
              <w:t>ОГЭ – 9 и/или ЕГЭ – 11</w:t>
            </w:r>
            <w:r>
              <w:rPr>
                <w:rStyle w:val="FontStyle32"/>
              </w:rPr>
              <w:t>)</w:t>
            </w:r>
            <w:r w:rsidRPr="007A0BBA">
              <w:rPr>
                <w:rStyle w:val="FontStyle32"/>
              </w:rPr>
              <w:t>,</w:t>
            </w:r>
            <w:r>
              <w:rPr>
                <w:rStyle w:val="FontStyle32"/>
              </w:rPr>
              <w:t xml:space="preserve"> участие в составе жюри/оргкомитета предметных олимпиад и конкурсов регионального уровня;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9CC1" w14:textId="77777777" w:rsidR="00242ED8" w:rsidRPr="004C5BE9" w:rsidRDefault="00242ED8" w:rsidP="00917EBF">
            <w:pPr>
              <w:pStyle w:val="Style1"/>
              <w:widowControl/>
              <w:rPr>
                <w:rStyle w:val="FontStyle31"/>
                <w:b w:val="0"/>
              </w:rPr>
            </w:pPr>
            <w:r w:rsidRPr="004C5BE9">
              <w:rPr>
                <w:rStyle w:val="FontStyle31"/>
                <w:b w:val="0"/>
              </w:rPr>
              <w:t xml:space="preserve">1 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A4E49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Прилагаются копии приказов Министерства образования, науки и молодежи Республики Крым</w:t>
            </w:r>
          </w:p>
        </w:tc>
      </w:tr>
      <w:tr w:rsidR="00242ED8" w14:paraId="5B8ECE4A" w14:textId="77777777" w:rsidTr="00A962DD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845A6" w14:textId="77777777" w:rsidR="00242ED8" w:rsidRDefault="00242ED8" w:rsidP="008F3C93">
            <w:pPr>
              <w:pStyle w:val="Style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6.3.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B497" w14:textId="77777777" w:rsidR="00242ED8" w:rsidRDefault="00242ED8" w:rsidP="00235510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Результативность участия </w:t>
            </w:r>
            <w:r w:rsidRPr="00F46AC8">
              <w:rPr>
                <w:rStyle w:val="FontStyle32"/>
              </w:rPr>
              <w:t xml:space="preserve">учителя </w:t>
            </w:r>
            <w:r>
              <w:rPr>
                <w:rStyle w:val="FontStyle32"/>
              </w:rPr>
              <w:t>в профессиональных конкурсах, проводимых в отрасли образования, конкурсах авторских программ, методических материалов по предмету: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E30B" w14:textId="77777777" w:rsidR="00242ED8" w:rsidRPr="004C5BE9" w:rsidRDefault="00242ED8" w:rsidP="00917EBF">
            <w:pPr>
              <w:pStyle w:val="Style1"/>
              <w:widowControl/>
              <w:rPr>
                <w:rStyle w:val="FontStyle31"/>
              </w:rPr>
            </w:pPr>
            <w:r w:rsidRPr="004C5BE9">
              <w:rPr>
                <w:rStyle w:val="FontStyle31"/>
              </w:rPr>
              <w:t>0-3</w:t>
            </w:r>
          </w:p>
        </w:tc>
        <w:tc>
          <w:tcPr>
            <w:tcW w:w="4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72DCD7" w14:textId="77777777" w:rsidR="00242ED8" w:rsidRDefault="00242ED8" w:rsidP="004665E5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Прилагается справка-подтверждение образовательного учреждения с копиями </w:t>
            </w:r>
            <w:r w:rsidR="004665E5">
              <w:rPr>
                <w:rStyle w:val="FontStyle32"/>
              </w:rPr>
              <w:t xml:space="preserve">приказов, </w:t>
            </w:r>
            <w:r>
              <w:rPr>
                <w:rStyle w:val="FontStyle32"/>
              </w:rPr>
              <w:t>сертификатов, дипломов, грамот и т.д.</w:t>
            </w:r>
          </w:p>
        </w:tc>
      </w:tr>
      <w:tr w:rsidR="00242ED8" w14:paraId="51A88D8C" w14:textId="77777777" w:rsidTr="00A962DD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8CD0D7" w14:textId="77777777" w:rsidR="00242ED8" w:rsidRDefault="00242ED8" w:rsidP="008F3C93">
            <w:pPr>
              <w:pStyle w:val="Style1"/>
              <w:widowControl/>
              <w:rPr>
                <w:rStyle w:val="FontStyle31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876C" w14:textId="423D7421" w:rsidR="00242ED8" w:rsidRDefault="00242ED8" w:rsidP="009F2C63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- победитель </w:t>
            </w:r>
            <w:r w:rsidRPr="00EE2DD0">
              <w:rPr>
                <w:rStyle w:val="FontStyle32"/>
              </w:rPr>
              <w:t>и/</w:t>
            </w:r>
            <w:r w:rsidRPr="00F46AC8">
              <w:rPr>
                <w:rStyle w:val="FontStyle32"/>
              </w:rPr>
              <w:t>или</w:t>
            </w:r>
            <w:r w:rsidR="00D359D8">
              <w:rPr>
                <w:rStyle w:val="FontStyle32"/>
              </w:rPr>
              <w:t xml:space="preserve"> </w:t>
            </w:r>
            <w:r>
              <w:rPr>
                <w:rStyle w:val="FontStyle32"/>
              </w:rPr>
              <w:t>призёр</w:t>
            </w:r>
            <w:r w:rsidR="00D359D8">
              <w:rPr>
                <w:rStyle w:val="FontStyle32"/>
              </w:rPr>
              <w:t xml:space="preserve"> </w:t>
            </w:r>
            <w:r>
              <w:rPr>
                <w:rStyle w:val="FontStyle32"/>
              </w:rPr>
              <w:t>муниципального уровня (1-3 место);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005E" w14:textId="77777777" w:rsidR="00242ED8" w:rsidRPr="004C5BE9" w:rsidRDefault="00242ED8" w:rsidP="009F2C63">
            <w:pPr>
              <w:pStyle w:val="Style22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1</w:t>
            </w:r>
          </w:p>
        </w:tc>
        <w:tc>
          <w:tcPr>
            <w:tcW w:w="4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E6F096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242ED8" w14:paraId="07750931" w14:textId="77777777" w:rsidTr="00A962DD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4B12A5" w14:textId="77777777" w:rsidR="00242ED8" w:rsidRDefault="00242ED8" w:rsidP="008F3C93">
            <w:pPr>
              <w:pStyle w:val="Style1"/>
              <w:widowControl/>
              <w:rPr>
                <w:rStyle w:val="FontStyle31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152A" w14:textId="77777777" w:rsidR="00242ED8" w:rsidRDefault="00242ED8" w:rsidP="007764DD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победитель и/или призёр регионального уровня (1-3 место);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C234" w14:textId="77777777" w:rsidR="00242ED8" w:rsidRPr="004C5BE9" w:rsidRDefault="00242ED8" w:rsidP="007764DD">
            <w:pPr>
              <w:pStyle w:val="Style22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2</w:t>
            </w:r>
          </w:p>
        </w:tc>
        <w:tc>
          <w:tcPr>
            <w:tcW w:w="45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8E057A" w14:textId="77777777" w:rsidR="00242ED8" w:rsidRDefault="00242ED8" w:rsidP="008F3C93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242ED8" w14:paraId="0222DBD4" w14:textId="77777777" w:rsidTr="00A962DD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FEE579F" w14:textId="77777777" w:rsidR="00242ED8" w:rsidRDefault="00242ED8" w:rsidP="008F3C93">
            <w:pPr>
              <w:pStyle w:val="Style1"/>
              <w:widowControl/>
              <w:rPr>
                <w:rStyle w:val="FontStyle31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38CA" w14:textId="77777777" w:rsidR="00242ED8" w:rsidRDefault="00242ED8" w:rsidP="0075443C">
            <w:pPr>
              <w:pStyle w:val="Style22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- победитель и/или призёр федерального уровня (1-3 место)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88E7" w14:textId="77777777" w:rsidR="00242ED8" w:rsidRPr="004C5BE9" w:rsidRDefault="00242ED8" w:rsidP="0075443C">
            <w:pPr>
              <w:pStyle w:val="Style22"/>
              <w:widowControl/>
              <w:rPr>
                <w:rStyle w:val="FontStyle32"/>
              </w:rPr>
            </w:pPr>
            <w:r w:rsidRPr="004C5BE9">
              <w:rPr>
                <w:rStyle w:val="FontStyle32"/>
              </w:rPr>
              <w:t>3</w:t>
            </w:r>
          </w:p>
        </w:tc>
        <w:tc>
          <w:tcPr>
            <w:tcW w:w="4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F8DC" w14:textId="77777777" w:rsidR="00242ED8" w:rsidRDefault="00242ED8" w:rsidP="0075443C">
            <w:pPr>
              <w:pStyle w:val="Style9"/>
              <w:widowControl/>
              <w:rPr>
                <w:rStyle w:val="FontStyle32"/>
              </w:rPr>
            </w:pPr>
          </w:p>
        </w:tc>
      </w:tr>
      <w:tr w:rsidR="00242ED8" w14:paraId="0507F25F" w14:textId="77777777" w:rsidTr="00257EB1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580792" w14:textId="77777777" w:rsidR="00242ED8" w:rsidRDefault="00242ED8" w:rsidP="008F3C93">
            <w:pPr>
              <w:pStyle w:val="Style1"/>
              <w:widowControl/>
              <w:rPr>
                <w:rStyle w:val="FontStyle31"/>
              </w:rPr>
            </w:pPr>
            <w:r>
              <w:rPr>
                <w:rStyle w:val="FontStyle31"/>
              </w:rPr>
              <w:lastRenderedPageBreak/>
              <w:t>6.4.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1E51" w14:textId="77777777" w:rsidR="00242ED8" w:rsidRDefault="003533AE" w:rsidP="00235510">
            <w:pPr>
              <w:rPr>
                <w:rStyle w:val="FontStyle32"/>
              </w:rPr>
            </w:pPr>
            <w:r>
              <w:rPr>
                <w:rStyle w:val="FontStyle32"/>
              </w:rPr>
              <w:t>Присуждение премии Государственного Совета Республики Крым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F5B3" w14:textId="77777777" w:rsidR="00242ED8" w:rsidRPr="004C5BE9" w:rsidRDefault="00242ED8" w:rsidP="0075443C">
            <w:pPr>
              <w:pStyle w:val="Style22"/>
              <w:widowControl/>
              <w:rPr>
                <w:rStyle w:val="FontStyle32"/>
                <w:b/>
              </w:rPr>
            </w:pPr>
            <w:r w:rsidRPr="004C5BE9">
              <w:rPr>
                <w:rStyle w:val="FontStyle32"/>
                <w:b/>
              </w:rPr>
              <w:t>1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998F" w14:textId="77777777" w:rsidR="00242ED8" w:rsidRDefault="004665E5" w:rsidP="0075443C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Прилагается справка-подтверждение образовательного учреждения</w:t>
            </w:r>
          </w:p>
        </w:tc>
      </w:tr>
      <w:tr w:rsidR="00242ED8" w14:paraId="0D46EFD4" w14:textId="77777777" w:rsidTr="00257EB1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9DDE3" w14:textId="77777777" w:rsidR="00242ED8" w:rsidRDefault="00242ED8" w:rsidP="008F3C93">
            <w:pPr>
              <w:pStyle w:val="Style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6.5.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09DB" w14:textId="77777777" w:rsidR="00242ED8" w:rsidRPr="00235510" w:rsidRDefault="00242ED8" w:rsidP="00235510">
            <w:pPr>
              <w:rPr>
                <w:rStyle w:val="FontStyle32"/>
              </w:rPr>
            </w:pPr>
            <w:r>
              <w:rPr>
                <w:rStyle w:val="FontStyle32"/>
              </w:rPr>
              <w:t>Н</w:t>
            </w:r>
            <w:r w:rsidRPr="00235510">
              <w:rPr>
                <w:rStyle w:val="FontStyle32"/>
              </w:rPr>
              <w:t>аграды за успехи в профессиональной деятельности:</w:t>
            </w:r>
          </w:p>
          <w:p w14:paraId="2A70FFD6" w14:textId="77777777" w:rsidR="00242ED8" w:rsidRPr="00235510" w:rsidRDefault="00242ED8" w:rsidP="00235510">
            <w:pPr>
              <w:rPr>
                <w:rStyle w:val="FontStyle32"/>
              </w:rPr>
            </w:pPr>
            <w:r w:rsidRPr="00235510">
              <w:rPr>
                <w:rStyle w:val="FontStyle32"/>
              </w:rPr>
              <w:t>региональные награды</w:t>
            </w:r>
          </w:p>
          <w:p w14:paraId="4C137016" w14:textId="77777777" w:rsidR="00242ED8" w:rsidRPr="00235510" w:rsidRDefault="00242ED8" w:rsidP="00235510">
            <w:pPr>
              <w:rPr>
                <w:rStyle w:val="FontStyle32"/>
              </w:rPr>
            </w:pPr>
            <w:r>
              <w:rPr>
                <w:rStyle w:val="FontStyle32"/>
              </w:rPr>
              <w:t>ведомственные награды</w:t>
            </w:r>
          </w:p>
          <w:p w14:paraId="20BFD070" w14:textId="77777777" w:rsidR="00242ED8" w:rsidRDefault="00242ED8" w:rsidP="00235510">
            <w:pPr>
              <w:rPr>
                <w:rStyle w:val="FontStyle32"/>
              </w:rPr>
            </w:pPr>
            <w:r w:rsidRPr="00235510">
              <w:rPr>
                <w:rStyle w:val="FontStyle32"/>
              </w:rPr>
              <w:t>государственные награды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C275C" w14:textId="77777777" w:rsidR="00242ED8" w:rsidRPr="004C5BE9" w:rsidRDefault="00242ED8" w:rsidP="0075443C">
            <w:pPr>
              <w:pStyle w:val="Style22"/>
              <w:widowControl/>
              <w:rPr>
                <w:rStyle w:val="FontStyle32"/>
                <w:b/>
              </w:rPr>
            </w:pPr>
            <w:r w:rsidRPr="004C5BE9">
              <w:rPr>
                <w:rStyle w:val="FontStyle32"/>
                <w:b/>
              </w:rPr>
              <w:t>1</w:t>
            </w:r>
          </w:p>
          <w:p w14:paraId="5C6EE9FC" w14:textId="77777777" w:rsidR="00242ED8" w:rsidRPr="004C5BE9" w:rsidRDefault="00242ED8" w:rsidP="001D7977">
            <w:pPr>
              <w:pStyle w:val="Style22"/>
              <w:widowControl/>
              <w:rPr>
                <w:rStyle w:val="FontStyle32"/>
              </w:rPr>
            </w:pPr>
          </w:p>
          <w:p w14:paraId="2613423D" w14:textId="77777777" w:rsidR="00242ED8" w:rsidRPr="004C5BE9" w:rsidRDefault="00242ED8" w:rsidP="0075443C">
            <w:pPr>
              <w:pStyle w:val="Style22"/>
              <w:widowControl/>
              <w:rPr>
                <w:rStyle w:val="FontStyle32"/>
              </w:rPr>
            </w:pP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E1E5" w14:textId="77777777" w:rsidR="00242ED8" w:rsidRDefault="004665E5" w:rsidP="004665E5">
            <w:pPr>
              <w:pStyle w:val="Style9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Прилагается справка-подтверждение образовательного учреждения с копиями наград</w:t>
            </w:r>
          </w:p>
        </w:tc>
      </w:tr>
      <w:tr w:rsidR="00257EB1" w14:paraId="235DA54E" w14:textId="77777777" w:rsidTr="00257EB1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756B3F20" w14:textId="77777777" w:rsidR="00257EB1" w:rsidRDefault="00257EB1" w:rsidP="008F3C93">
            <w:pPr>
              <w:pStyle w:val="Style1"/>
              <w:widowControl/>
              <w:rPr>
                <w:rStyle w:val="FontStyle31"/>
              </w:rPr>
            </w:pP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2E61A7C9" w14:textId="77777777" w:rsidR="00257EB1" w:rsidRPr="00257EB1" w:rsidRDefault="00257EB1" w:rsidP="00235510">
            <w:pPr>
              <w:rPr>
                <w:rStyle w:val="FontStyle32"/>
                <w:b/>
              </w:rPr>
            </w:pPr>
          </w:p>
          <w:p w14:paraId="736E98EB" w14:textId="77777777" w:rsidR="00257EB1" w:rsidRDefault="00257EB1" w:rsidP="00235510">
            <w:pPr>
              <w:rPr>
                <w:rStyle w:val="FontStyle32"/>
              </w:rPr>
            </w:pPr>
            <w:r w:rsidRPr="00257EB1">
              <w:rPr>
                <w:rStyle w:val="FontStyle32"/>
                <w:b/>
              </w:rPr>
              <w:t>Максимальное количество баллов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4ED5379" w14:textId="77777777" w:rsidR="00257EB1" w:rsidRPr="004C5BE9" w:rsidRDefault="00257EB1" w:rsidP="0075443C">
            <w:pPr>
              <w:pStyle w:val="Style22"/>
              <w:widowControl/>
              <w:rPr>
                <w:rStyle w:val="FontStyle32"/>
                <w:b/>
              </w:rPr>
            </w:pPr>
          </w:p>
          <w:p w14:paraId="4FA83C92" w14:textId="77777777" w:rsidR="00257EB1" w:rsidRPr="004C5BE9" w:rsidRDefault="00D9167E" w:rsidP="0075443C">
            <w:pPr>
              <w:pStyle w:val="Style22"/>
              <w:widowControl/>
              <w:rPr>
                <w:rStyle w:val="FontStyle32"/>
                <w:b/>
              </w:rPr>
            </w:pPr>
            <w:r>
              <w:rPr>
                <w:rStyle w:val="FontStyle32"/>
                <w:b/>
              </w:rPr>
              <w:t>50</w:t>
            </w:r>
          </w:p>
        </w:tc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428915F" w14:textId="77777777" w:rsidR="00257EB1" w:rsidRDefault="00257EB1" w:rsidP="004665E5">
            <w:pPr>
              <w:pStyle w:val="Style9"/>
              <w:widowControl/>
              <w:rPr>
                <w:rStyle w:val="FontStyle32"/>
              </w:rPr>
            </w:pPr>
          </w:p>
        </w:tc>
      </w:tr>
    </w:tbl>
    <w:p w14:paraId="5A9B793A" w14:textId="77777777" w:rsidR="00235510" w:rsidRDefault="00235510"/>
    <w:sectPr w:rsidR="00235510" w:rsidSect="00AE316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7E6"/>
    <w:multiLevelType w:val="hybridMultilevel"/>
    <w:tmpl w:val="C27E17C4"/>
    <w:lvl w:ilvl="0" w:tplc="6E0A0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2695"/>
    <w:multiLevelType w:val="hybridMultilevel"/>
    <w:tmpl w:val="D098E012"/>
    <w:lvl w:ilvl="0" w:tplc="C00E7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4"/>
    <w:multiLevelType w:val="hybridMultilevel"/>
    <w:tmpl w:val="6950BAB0"/>
    <w:lvl w:ilvl="0" w:tplc="A214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A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4E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F8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B8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E4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12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74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9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C542BAD"/>
    <w:multiLevelType w:val="hybridMultilevel"/>
    <w:tmpl w:val="2D30EE94"/>
    <w:lvl w:ilvl="0" w:tplc="3110A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662C"/>
    <w:rsid w:val="00004287"/>
    <w:rsid w:val="000208FD"/>
    <w:rsid w:val="000264B4"/>
    <w:rsid w:val="00037262"/>
    <w:rsid w:val="000515D5"/>
    <w:rsid w:val="000A0B07"/>
    <w:rsid w:val="000A0B8B"/>
    <w:rsid w:val="000B16E3"/>
    <w:rsid w:val="000C0EEC"/>
    <w:rsid w:val="000C1920"/>
    <w:rsid w:val="000C200D"/>
    <w:rsid w:val="000C4018"/>
    <w:rsid w:val="000C696E"/>
    <w:rsid w:val="000D0D96"/>
    <w:rsid w:val="000D6A14"/>
    <w:rsid w:val="000D73C8"/>
    <w:rsid w:val="000F5721"/>
    <w:rsid w:val="00102112"/>
    <w:rsid w:val="00110D6E"/>
    <w:rsid w:val="001233B0"/>
    <w:rsid w:val="001304DF"/>
    <w:rsid w:val="00135630"/>
    <w:rsid w:val="00143B19"/>
    <w:rsid w:val="001576C6"/>
    <w:rsid w:val="001A27CA"/>
    <w:rsid w:val="001A3D4C"/>
    <w:rsid w:val="001A4A58"/>
    <w:rsid w:val="001B6484"/>
    <w:rsid w:val="001B72C7"/>
    <w:rsid w:val="001C1F21"/>
    <w:rsid w:val="001C2CE7"/>
    <w:rsid w:val="001D7977"/>
    <w:rsid w:val="001F1C2B"/>
    <w:rsid w:val="0021050F"/>
    <w:rsid w:val="00212391"/>
    <w:rsid w:val="00233336"/>
    <w:rsid w:val="00235510"/>
    <w:rsid w:val="00242ED8"/>
    <w:rsid w:val="00244CAC"/>
    <w:rsid w:val="00244F00"/>
    <w:rsid w:val="002522DA"/>
    <w:rsid w:val="002567BD"/>
    <w:rsid w:val="00257EB1"/>
    <w:rsid w:val="00286352"/>
    <w:rsid w:val="00286E64"/>
    <w:rsid w:val="002B0FE0"/>
    <w:rsid w:val="002B30CF"/>
    <w:rsid w:val="002C16AA"/>
    <w:rsid w:val="002D4FCB"/>
    <w:rsid w:val="00302D51"/>
    <w:rsid w:val="003055DE"/>
    <w:rsid w:val="003244A4"/>
    <w:rsid w:val="00325FB3"/>
    <w:rsid w:val="00331E0D"/>
    <w:rsid w:val="003533AE"/>
    <w:rsid w:val="00357AE3"/>
    <w:rsid w:val="0037582C"/>
    <w:rsid w:val="00381460"/>
    <w:rsid w:val="003A4F9A"/>
    <w:rsid w:val="003A68E3"/>
    <w:rsid w:val="003B2277"/>
    <w:rsid w:val="003B6368"/>
    <w:rsid w:val="003C248A"/>
    <w:rsid w:val="003C4D22"/>
    <w:rsid w:val="003D3CDA"/>
    <w:rsid w:val="003E6A17"/>
    <w:rsid w:val="003F783D"/>
    <w:rsid w:val="004101E2"/>
    <w:rsid w:val="0041757A"/>
    <w:rsid w:val="00420068"/>
    <w:rsid w:val="004441F4"/>
    <w:rsid w:val="00445AB7"/>
    <w:rsid w:val="0044761B"/>
    <w:rsid w:val="00453A13"/>
    <w:rsid w:val="0046492B"/>
    <w:rsid w:val="00465619"/>
    <w:rsid w:val="004665E5"/>
    <w:rsid w:val="00485FDA"/>
    <w:rsid w:val="00493735"/>
    <w:rsid w:val="00497A57"/>
    <w:rsid w:val="004B6A2A"/>
    <w:rsid w:val="004C25C0"/>
    <w:rsid w:val="004C5BE9"/>
    <w:rsid w:val="004D294D"/>
    <w:rsid w:val="004E662C"/>
    <w:rsid w:val="005025B8"/>
    <w:rsid w:val="00512C48"/>
    <w:rsid w:val="0051450D"/>
    <w:rsid w:val="0052592C"/>
    <w:rsid w:val="00532DD9"/>
    <w:rsid w:val="00532E90"/>
    <w:rsid w:val="005501E8"/>
    <w:rsid w:val="00567E21"/>
    <w:rsid w:val="005700F6"/>
    <w:rsid w:val="005B4942"/>
    <w:rsid w:val="005C3949"/>
    <w:rsid w:val="005C7B43"/>
    <w:rsid w:val="005D3698"/>
    <w:rsid w:val="00611FC0"/>
    <w:rsid w:val="00616EC6"/>
    <w:rsid w:val="00622DA5"/>
    <w:rsid w:val="00623019"/>
    <w:rsid w:val="00625C12"/>
    <w:rsid w:val="00627A47"/>
    <w:rsid w:val="0063099A"/>
    <w:rsid w:val="00635737"/>
    <w:rsid w:val="00670526"/>
    <w:rsid w:val="00683D29"/>
    <w:rsid w:val="00684948"/>
    <w:rsid w:val="006A39E8"/>
    <w:rsid w:val="006B0262"/>
    <w:rsid w:val="006E5E26"/>
    <w:rsid w:val="00705F6B"/>
    <w:rsid w:val="00710712"/>
    <w:rsid w:val="007217B2"/>
    <w:rsid w:val="007279B8"/>
    <w:rsid w:val="00730F23"/>
    <w:rsid w:val="00757A5A"/>
    <w:rsid w:val="00797768"/>
    <w:rsid w:val="007A0BBA"/>
    <w:rsid w:val="007B19EB"/>
    <w:rsid w:val="007B2AAF"/>
    <w:rsid w:val="007B6498"/>
    <w:rsid w:val="007B7B8E"/>
    <w:rsid w:val="007D2AA9"/>
    <w:rsid w:val="007E33AE"/>
    <w:rsid w:val="007F4CA7"/>
    <w:rsid w:val="00804DF2"/>
    <w:rsid w:val="00833D43"/>
    <w:rsid w:val="008463E1"/>
    <w:rsid w:val="00857E00"/>
    <w:rsid w:val="00875CE4"/>
    <w:rsid w:val="0088038F"/>
    <w:rsid w:val="008C3F5D"/>
    <w:rsid w:val="008D2733"/>
    <w:rsid w:val="008D766B"/>
    <w:rsid w:val="008E3075"/>
    <w:rsid w:val="008E4E8A"/>
    <w:rsid w:val="008F3C93"/>
    <w:rsid w:val="008F7E54"/>
    <w:rsid w:val="00906579"/>
    <w:rsid w:val="00912AA3"/>
    <w:rsid w:val="00930103"/>
    <w:rsid w:val="00935077"/>
    <w:rsid w:val="009371A3"/>
    <w:rsid w:val="0095139C"/>
    <w:rsid w:val="009519F4"/>
    <w:rsid w:val="0095697B"/>
    <w:rsid w:val="00957C76"/>
    <w:rsid w:val="009761F3"/>
    <w:rsid w:val="00980DB0"/>
    <w:rsid w:val="00983AB7"/>
    <w:rsid w:val="00984204"/>
    <w:rsid w:val="009B2DED"/>
    <w:rsid w:val="009B465B"/>
    <w:rsid w:val="009C71DF"/>
    <w:rsid w:val="009D16D9"/>
    <w:rsid w:val="009D53BD"/>
    <w:rsid w:val="009E5EC8"/>
    <w:rsid w:val="009F035C"/>
    <w:rsid w:val="009F0712"/>
    <w:rsid w:val="00A01FF4"/>
    <w:rsid w:val="00A128E3"/>
    <w:rsid w:val="00A12912"/>
    <w:rsid w:val="00A13E1B"/>
    <w:rsid w:val="00A30C96"/>
    <w:rsid w:val="00A3163D"/>
    <w:rsid w:val="00A34259"/>
    <w:rsid w:val="00A3757B"/>
    <w:rsid w:val="00A455D6"/>
    <w:rsid w:val="00A460DA"/>
    <w:rsid w:val="00A474F0"/>
    <w:rsid w:val="00A47DAE"/>
    <w:rsid w:val="00A54ECB"/>
    <w:rsid w:val="00A56FA2"/>
    <w:rsid w:val="00A6007C"/>
    <w:rsid w:val="00A74475"/>
    <w:rsid w:val="00A9626F"/>
    <w:rsid w:val="00AB287F"/>
    <w:rsid w:val="00AC496F"/>
    <w:rsid w:val="00AD0181"/>
    <w:rsid w:val="00AD051F"/>
    <w:rsid w:val="00AD5D3F"/>
    <w:rsid w:val="00AD5E60"/>
    <w:rsid w:val="00AE1AFA"/>
    <w:rsid w:val="00AE3167"/>
    <w:rsid w:val="00AF1ED6"/>
    <w:rsid w:val="00AF7CEC"/>
    <w:rsid w:val="00B01D25"/>
    <w:rsid w:val="00B06F34"/>
    <w:rsid w:val="00B1017A"/>
    <w:rsid w:val="00B11DE1"/>
    <w:rsid w:val="00B346CE"/>
    <w:rsid w:val="00B43774"/>
    <w:rsid w:val="00B649AD"/>
    <w:rsid w:val="00B77846"/>
    <w:rsid w:val="00B847E7"/>
    <w:rsid w:val="00BD327A"/>
    <w:rsid w:val="00BD70D1"/>
    <w:rsid w:val="00BF5072"/>
    <w:rsid w:val="00BF528A"/>
    <w:rsid w:val="00C00CAF"/>
    <w:rsid w:val="00C01E45"/>
    <w:rsid w:val="00C20B39"/>
    <w:rsid w:val="00C33D9D"/>
    <w:rsid w:val="00C33E93"/>
    <w:rsid w:val="00C50E53"/>
    <w:rsid w:val="00C5734B"/>
    <w:rsid w:val="00C67066"/>
    <w:rsid w:val="00CA3E85"/>
    <w:rsid w:val="00CA5ADB"/>
    <w:rsid w:val="00CA615D"/>
    <w:rsid w:val="00CA772B"/>
    <w:rsid w:val="00CD1757"/>
    <w:rsid w:val="00CF797A"/>
    <w:rsid w:val="00D22F6A"/>
    <w:rsid w:val="00D2331C"/>
    <w:rsid w:val="00D359D8"/>
    <w:rsid w:val="00D362D9"/>
    <w:rsid w:val="00D45EB1"/>
    <w:rsid w:val="00D46E18"/>
    <w:rsid w:val="00D63342"/>
    <w:rsid w:val="00D66663"/>
    <w:rsid w:val="00D9167E"/>
    <w:rsid w:val="00D91DCB"/>
    <w:rsid w:val="00D940AE"/>
    <w:rsid w:val="00DB3390"/>
    <w:rsid w:val="00DB6D00"/>
    <w:rsid w:val="00DC328A"/>
    <w:rsid w:val="00DD7BFF"/>
    <w:rsid w:val="00E17F0D"/>
    <w:rsid w:val="00E32FF8"/>
    <w:rsid w:val="00E34812"/>
    <w:rsid w:val="00E40859"/>
    <w:rsid w:val="00E50A1C"/>
    <w:rsid w:val="00E56818"/>
    <w:rsid w:val="00E66AB2"/>
    <w:rsid w:val="00E7177A"/>
    <w:rsid w:val="00E769FA"/>
    <w:rsid w:val="00E8375E"/>
    <w:rsid w:val="00E87FFB"/>
    <w:rsid w:val="00EA0BC1"/>
    <w:rsid w:val="00EA4142"/>
    <w:rsid w:val="00EB1CB9"/>
    <w:rsid w:val="00ED1E31"/>
    <w:rsid w:val="00ED3BE8"/>
    <w:rsid w:val="00EE2721"/>
    <w:rsid w:val="00EE2DD0"/>
    <w:rsid w:val="00EE3F3D"/>
    <w:rsid w:val="00EF1071"/>
    <w:rsid w:val="00F05134"/>
    <w:rsid w:val="00F12D1C"/>
    <w:rsid w:val="00F2142E"/>
    <w:rsid w:val="00F2376A"/>
    <w:rsid w:val="00F46AC8"/>
    <w:rsid w:val="00F66AE1"/>
    <w:rsid w:val="00F71548"/>
    <w:rsid w:val="00F76AFD"/>
    <w:rsid w:val="00F806F1"/>
    <w:rsid w:val="00FB304D"/>
    <w:rsid w:val="00FC3D09"/>
    <w:rsid w:val="00FC679A"/>
    <w:rsid w:val="00FD2322"/>
    <w:rsid w:val="00FD4282"/>
    <w:rsid w:val="00FE68B5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4BB0C"/>
  <w15:docId w15:val="{D70E01C0-7555-4B98-B11E-161EC95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62C"/>
  </w:style>
  <w:style w:type="paragraph" w:customStyle="1" w:styleId="Style2">
    <w:name w:val="Style2"/>
    <w:basedOn w:val="a"/>
    <w:uiPriority w:val="99"/>
    <w:rsid w:val="004E662C"/>
  </w:style>
  <w:style w:type="paragraph" w:customStyle="1" w:styleId="Style4">
    <w:name w:val="Style4"/>
    <w:basedOn w:val="a"/>
    <w:uiPriority w:val="99"/>
    <w:rsid w:val="004E662C"/>
  </w:style>
  <w:style w:type="paragraph" w:customStyle="1" w:styleId="Style5">
    <w:name w:val="Style5"/>
    <w:basedOn w:val="a"/>
    <w:uiPriority w:val="99"/>
    <w:rsid w:val="004E662C"/>
  </w:style>
  <w:style w:type="paragraph" w:customStyle="1" w:styleId="Style6">
    <w:name w:val="Style6"/>
    <w:basedOn w:val="a"/>
    <w:uiPriority w:val="99"/>
    <w:rsid w:val="004E662C"/>
  </w:style>
  <w:style w:type="paragraph" w:customStyle="1" w:styleId="Style7">
    <w:name w:val="Style7"/>
    <w:basedOn w:val="a"/>
    <w:uiPriority w:val="99"/>
    <w:rsid w:val="004E662C"/>
  </w:style>
  <w:style w:type="paragraph" w:customStyle="1" w:styleId="Style8">
    <w:name w:val="Style8"/>
    <w:basedOn w:val="a"/>
    <w:uiPriority w:val="99"/>
    <w:rsid w:val="004E662C"/>
  </w:style>
  <w:style w:type="paragraph" w:customStyle="1" w:styleId="Style9">
    <w:name w:val="Style9"/>
    <w:basedOn w:val="a"/>
    <w:uiPriority w:val="99"/>
    <w:rsid w:val="004E662C"/>
  </w:style>
  <w:style w:type="paragraph" w:customStyle="1" w:styleId="Style10">
    <w:name w:val="Style10"/>
    <w:basedOn w:val="a"/>
    <w:uiPriority w:val="99"/>
    <w:rsid w:val="004E662C"/>
  </w:style>
  <w:style w:type="paragraph" w:customStyle="1" w:styleId="Style12">
    <w:name w:val="Style12"/>
    <w:basedOn w:val="a"/>
    <w:uiPriority w:val="99"/>
    <w:rsid w:val="004E662C"/>
  </w:style>
  <w:style w:type="paragraph" w:customStyle="1" w:styleId="Style13">
    <w:name w:val="Style13"/>
    <w:basedOn w:val="a"/>
    <w:uiPriority w:val="99"/>
    <w:rsid w:val="004E662C"/>
  </w:style>
  <w:style w:type="paragraph" w:customStyle="1" w:styleId="Style14">
    <w:name w:val="Style14"/>
    <w:basedOn w:val="a"/>
    <w:uiPriority w:val="99"/>
    <w:rsid w:val="004E662C"/>
  </w:style>
  <w:style w:type="paragraph" w:customStyle="1" w:styleId="Style15">
    <w:name w:val="Style15"/>
    <w:basedOn w:val="a"/>
    <w:uiPriority w:val="99"/>
    <w:rsid w:val="004E662C"/>
  </w:style>
  <w:style w:type="paragraph" w:customStyle="1" w:styleId="Style16">
    <w:name w:val="Style16"/>
    <w:basedOn w:val="a"/>
    <w:uiPriority w:val="99"/>
    <w:rsid w:val="004E662C"/>
  </w:style>
  <w:style w:type="paragraph" w:customStyle="1" w:styleId="Style17">
    <w:name w:val="Style17"/>
    <w:basedOn w:val="a"/>
    <w:uiPriority w:val="99"/>
    <w:rsid w:val="004E662C"/>
  </w:style>
  <w:style w:type="paragraph" w:customStyle="1" w:styleId="Style18">
    <w:name w:val="Style18"/>
    <w:basedOn w:val="a"/>
    <w:uiPriority w:val="99"/>
    <w:rsid w:val="004E662C"/>
  </w:style>
  <w:style w:type="paragraph" w:customStyle="1" w:styleId="Style19">
    <w:name w:val="Style19"/>
    <w:basedOn w:val="a"/>
    <w:uiPriority w:val="99"/>
    <w:rsid w:val="004E662C"/>
  </w:style>
  <w:style w:type="paragraph" w:customStyle="1" w:styleId="Style20">
    <w:name w:val="Style20"/>
    <w:basedOn w:val="a"/>
    <w:uiPriority w:val="99"/>
    <w:rsid w:val="004E662C"/>
  </w:style>
  <w:style w:type="paragraph" w:customStyle="1" w:styleId="Style21">
    <w:name w:val="Style21"/>
    <w:basedOn w:val="a"/>
    <w:uiPriority w:val="99"/>
    <w:rsid w:val="004E662C"/>
  </w:style>
  <w:style w:type="paragraph" w:customStyle="1" w:styleId="Style22">
    <w:name w:val="Style22"/>
    <w:basedOn w:val="a"/>
    <w:uiPriority w:val="99"/>
    <w:rsid w:val="004E662C"/>
  </w:style>
  <w:style w:type="paragraph" w:customStyle="1" w:styleId="Style23">
    <w:name w:val="Style23"/>
    <w:basedOn w:val="a"/>
    <w:uiPriority w:val="99"/>
    <w:rsid w:val="004E662C"/>
  </w:style>
  <w:style w:type="character" w:customStyle="1" w:styleId="FontStyle25">
    <w:name w:val="Font Style25"/>
    <w:basedOn w:val="a0"/>
    <w:uiPriority w:val="99"/>
    <w:rsid w:val="004E66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4E66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4E662C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4E66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E662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4E66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4E662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D0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0D96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B304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E47F-5326-4A9D-8B34-BAC13055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362</cp:revision>
  <cp:lastPrinted>2020-11-25T08:05:00Z</cp:lastPrinted>
  <dcterms:created xsi:type="dcterms:W3CDTF">2017-12-21T07:24:00Z</dcterms:created>
  <dcterms:modified xsi:type="dcterms:W3CDTF">2023-01-19T13:26:00Z</dcterms:modified>
</cp:coreProperties>
</file>