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30"/>
      </w:tblGrid>
      <w:tr w:rsidR="004C1B6D" w:rsidRPr="007526A6" w14:paraId="346766D1" w14:textId="77777777" w:rsidTr="00373297">
        <w:trPr>
          <w:trHeight w:val="979"/>
        </w:trPr>
        <w:tc>
          <w:tcPr>
            <w:tcW w:w="9464" w:type="dxa"/>
            <w:gridSpan w:val="2"/>
            <w:tcBorders>
              <w:top w:val="nil"/>
              <w:left w:val="nil"/>
              <w:bottom w:val="thinThickSmallGap" w:sz="24" w:space="0" w:color="auto"/>
            </w:tcBorders>
          </w:tcPr>
          <w:p w14:paraId="4A54DB21" w14:textId="77777777" w:rsidR="004C1B6D" w:rsidRPr="007526A6" w:rsidRDefault="004C1B6D" w:rsidP="0037329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2F89B5" wp14:editId="24C2DE5D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0545" cy="537845"/>
                  <wp:effectExtent l="0" t="0" r="1905" b="0"/>
                  <wp:wrapSquare wrapText="bothSides"/>
                  <wp:docPr id="1" name="Рисунок 4" descr="ГЕРБ%20АРК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%20АРК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1B6D" w:rsidRPr="006F4F62" w14:paraId="750998A0" w14:textId="77777777" w:rsidTr="00373297">
        <w:tc>
          <w:tcPr>
            <w:tcW w:w="9464" w:type="dxa"/>
            <w:gridSpan w:val="2"/>
            <w:tcBorders>
              <w:top w:val="thinThickSmallGap" w:sz="24" w:space="0" w:color="auto"/>
              <w:left w:val="nil"/>
              <w:bottom w:val="nil"/>
            </w:tcBorders>
          </w:tcPr>
          <w:p w14:paraId="7DE033FE" w14:textId="77777777" w:rsidR="004C1B6D" w:rsidRPr="007526A6" w:rsidRDefault="004C1B6D" w:rsidP="00373297">
            <w:pPr>
              <w:jc w:val="center"/>
              <w:rPr>
                <w:rFonts w:ascii="Georgia" w:hAnsi="Georgia"/>
                <w:b/>
                <w:sz w:val="18"/>
                <w:szCs w:val="16"/>
                <w:lang w:val="de-DE"/>
              </w:rPr>
            </w:pPr>
          </w:p>
          <w:p w14:paraId="1D378FD6" w14:textId="77777777" w:rsidR="004C1B6D" w:rsidRPr="007526A6" w:rsidRDefault="004C1B6D" w:rsidP="003732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26A6">
              <w:rPr>
                <w:b/>
                <w:sz w:val="16"/>
                <w:szCs w:val="16"/>
                <w:lang w:val="uk-UA"/>
              </w:rPr>
              <w:t>МИНИСТЕРСТВО ОБРАЗОВАНИЯ,</w:t>
            </w:r>
            <w:r w:rsidRPr="007526A6">
              <w:rPr>
                <w:b/>
                <w:sz w:val="16"/>
                <w:szCs w:val="16"/>
              </w:rPr>
              <w:t xml:space="preserve"> НАУКИ И МОЛОДЕЖИ  </w:t>
            </w:r>
            <w:r w:rsidRPr="007526A6">
              <w:rPr>
                <w:b/>
                <w:sz w:val="16"/>
                <w:szCs w:val="16"/>
                <w:lang w:val="uk-UA"/>
              </w:rPr>
              <w:t>РЕСПУБЛИКИ КРЫМ</w:t>
            </w:r>
          </w:p>
          <w:p w14:paraId="7795C241" w14:textId="77777777" w:rsidR="004C1B6D" w:rsidRPr="007526A6" w:rsidRDefault="004C1B6D" w:rsidP="003732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74A3CB0" w14:textId="77777777" w:rsidR="004C1B6D" w:rsidRPr="007526A6" w:rsidRDefault="004C1B6D" w:rsidP="003732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26A6">
              <w:rPr>
                <w:b/>
                <w:sz w:val="16"/>
                <w:szCs w:val="16"/>
                <w:lang w:val="uk-UA"/>
              </w:rPr>
              <w:t>ГОСУДАРСТВЕННОЕ БЮДЖЕТНОЕ ОБРАЗОВАТЕЛЬНОЕ УЧРЕЖДЕНИЕ ДОПОЛНИТЕЛЬНОГО ПРОФЕССИОНАЛЬНОГО ОБРАЗОВАНИЯ РЕСПУБЛИКИ КРЫМ</w:t>
            </w:r>
          </w:p>
          <w:p w14:paraId="0606F632" w14:textId="77777777" w:rsidR="004C1B6D" w:rsidRPr="007526A6" w:rsidRDefault="004C1B6D" w:rsidP="003732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541F8FDD" w14:textId="77777777" w:rsidR="004C1B6D" w:rsidRPr="007526A6" w:rsidRDefault="004C1B6D" w:rsidP="003732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26A6">
              <w:rPr>
                <w:b/>
                <w:sz w:val="20"/>
                <w:szCs w:val="20"/>
                <w:lang w:val="uk-UA"/>
              </w:rPr>
              <w:t xml:space="preserve">«КРЫМСКИЙ РЕСПУБЛИКАНСКИЙ ИНСТИТУТ ПОСТДИПЛОМНОГО </w:t>
            </w:r>
          </w:p>
          <w:p w14:paraId="59DEF7DC" w14:textId="77777777" w:rsidR="004C1B6D" w:rsidRPr="007526A6" w:rsidRDefault="004C1B6D" w:rsidP="003732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26A6">
              <w:rPr>
                <w:b/>
                <w:sz w:val="20"/>
                <w:szCs w:val="20"/>
                <w:lang w:val="uk-UA"/>
              </w:rPr>
              <w:t>ПЕДАГОГИЧЕСКОГО ОБРАЗОВАНИЯ»</w:t>
            </w:r>
          </w:p>
          <w:p w14:paraId="59D7A64F" w14:textId="77777777" w:rsidR="004C1B6D" w:rsidRPr="007526A6" w:rsidRDefault="004C1B6D" w:rsidP="00373297">
            <w:pPr>
              <w:jc w:val="center"/>
              <w:rPr>
                <w:rFonts w:ascii="Georgia" w:hAnsi="Georgia"/>
                <w:b/>
                <w:sz w:val="16"/>
                <w:szCs w:val="16"/>
                <w:lang w:val="uk-UA"/>
              </w:rPr>
            </w:pPr>
          </w:p>
          <w:p w14:paraId="41141A69" w14:textId="77777777" w:rsidR="004C1B6D" w:rsidRPr="007526A6" w:rsidRDefault="004C1B6D" w:rsidP="00373297">
            <w:pPr>
              <w:jc w:val="center"/>
              <w:rPr>
                <w:b/>
                <w:sz w:val="18"/>
                <w:szCs w:val="14"/>
                <w:lang w:val="uk-UA"/>
              </w:rPr>
            </w:pPr>
            <w:r w:rsidRPr="007526A6">
              <w:rPr>
                <w:b/>
                <w:sz w:val="18"/>
                <w:szCs w:val="14"/>
                <w:lang w:val="uk-UA"/>
              </w:rPr>
              <w:t xml:space="preserve">295001, г. </w:t>
            </w:r>
            <w:proofErr w:type="spellStart"/>
            <w:r w:rsidRPr="007526A6">
              <w:rPr>
                <w:b/>
                <w:sz w:val="18"/>
                <w:szCs w:val="14"/>
                <w:lang w:val="uk-UA"/>
              </w:rPr>
              <w:t>Симферополь</w:t>
            </w:r>
            <w:proofErr w:type="spellEnd"/>
            <w:r w:rsidRPr="007526A6">
              <w:rPr>
                <w:b/>
                <w:sz w:val="18"/>
                <w:szCs w:val="14"/>
                <w:lang w:val="uk-UA"/>
              </w:rPr>
              <w:t xml:space="preserve">, </w:t>
            </w:r>
            <w:proofErr w:type="spellStart"/>
            <w:r w:rsidRPr="007526A6">
              <w:rPr>
                <w:b/>
                <w:sz w:val="18"/>
                <w:szCs w:val="14"/>
                <w:lang w:val="uk-UA"/>
              </w:rPr>
              <w:t>ул</w:t>
            </w:r>
            <w:proofErr w:type="spellEnd"/>
            <w:r w:rsidRPr="007526A6">
              <w:rPr>
                <w:b/>
                <w:sz w:val="18"/>
                <w:szCs w:val="14"/>
                <w:lang w:val="uk-UA"/>
              </w:rPr>
              <w:t>. Ленина, 15</w:t>
            </w:r>
          </w:p>
          <w:p w14:paraId="3B4615B2" w14:textId="77777777" w:rsidR="004C1B6D" w:rsidRPr="007526A6" w:rsidRDefault="004C1B6D" w:rsidP="00373297">
            <w:pPr>
              <w:jc w:val="center"/>
              <w:rPr>
                <w:b/>
                <w:sz w:val="18"/>
                <w:szCs w:val="14"/>
                <w:lang w:val="uk-UA"/>
              </w:rPr>
            </w:pPr>
            <w:proofErr w:type="spellStart"/>
            <w:r w:rsidRPr="007526A6">
              <w:rPr>
                <w:b/>
                <w:sz w:val="18"/>
                <w:szCs w:val="14"/>
                <w:lang w:val="uk-UA"/>
              </w:rPr>
              <w:t>Тел</w:t>
            </w:r>
            <w:proofErr w:type="spellEnd"/>
            <w:r w:rsidRPr="007526A6">
              <w:rPr>
                <w:b/>
                <w:sz w:val="18"/>
                <w:szCs w:val="14"/>
                <w:lang w:val="uk-UA"/>
              </w:rPr>
              <w:t>./факс (3652) 27-45-15, 25-47-31</w:t>
            </w:r>
          </w:p>
          <w:p w14:paraId="0ABB288E" w14:textId="77777777" w:rsidR="004C1B6D" w:rsidRPr="007526A6" w:rsidRDefault="004C1B6D" w:rsidP="00373297">
            <w:pPr>
              <w:jc w:val="center"/>
              <w:rPr>
                <w:rStyle w:val="a3"/>
                <w:b/>
                <w:sz w:val="18"/>
                <w:szCs w:val="14"/>
                <w:lang w:val="en-US"/>
              </w:rPr>
            </w:pPr>
            <w:proofErr w:type="spellStart"/>
            <w:r w:rsidRPr="007526A6">
              <w:rPr>
                <w:b/>
                <w:sz w:val="18"/>
                <w:szCs w:val="14"/>
                <w:lang w:val="de-DE"/>
              </w:rPr>
              <w:t>E-mail</w:t>
            </w:r>
            <w:proofErr w:type="spellEnd"/>
            <w:r w:rsidRPr="007526A6">
              <w:rPr>
                <w:b/>
                <w:sz w:val="18"/>
                <w:szCs w:val="14"/>
                <w:lang w:val="de-DE"/>
              </w:rPr>
              <w:t xml:space="preserve">: </w:t>
            </w:r>
            <w:r w:rsidR="008C69A8">
              <w:fldChar w:fldCharType="begin"/>
            </w:r>
            <w:r w:rsidR="008C69A8" w:rsidRPr="006F4F62">
              <w:rPr>
                <w:lang w:val="en-US"/>
              </w:rPr>
              <w:instrText xml:space="preserve"> HYPERLINK "mailto:info@krippo.edu" </w:instrText>
            </w:r>
            <w:r w:rsidR="008C69A8">
              <w:fldChar w:fldCharType="separate"/>
            </w:r>
            <w:r w:rsidRPr="007526A6">
              <w:rPr>
                <w:rStyle w:val="a3"/>
                <w:b/>
                <w:sz w:val="18"/>
                <w:szCs w:val="14"/>
                <w:lang w:val="de-DE"/>
              </w:rPr>
              <w:t>info@krippo.</w:t>
            </w:r>
            <w:r w:rsidRPr="007526A6">
              <w:rPr>
                <w:rStyle w:val="a3"/>
                <w:b/>
                <w:sz w:val="18"/>
                <w:szCs w:val="14"/>
                <w:lang w:val="en-US"/>
              </w:rPr>
              <w:t xml:space="preserve"> r</w:t>
            </w:r>
            <w:r w:rsidRPr="007526A6">
              <w:rPr>
                <w:rStyle w:val="a3"/>
                <w:b/>
                <w:sz w:val="18"/>
                <w:szCs w:val="14"/>
                <w:lang w:val="de-DE"/>
              </w:rPr>
              <w:t>u</w:t>
            </w:r>
            <w:r w:rsidR="008C69A8">
              <w:rPr>
                <w:rStyle w:val="a3"/>
                <w:b/>
                <w:sz w:val="18"/>
                <w:szCs w:val="14"/>
                <w:lang w:val="de-DE"/>
              </w:rPr>
              <w:fldChar w:fldCharType="end"/>
            </w:r>
            <w:r w:rsidRPr="007526A6">
              <w:rPr>
                <w:lang w:val="en-US"/>
              </w:rPr>
              <w:t xml:space="preserve">, </w:t>
            </w:r>
            <w:r w:rsidR="008C69A8">
              <w:fldChar w:fldCharType="begin"/>
            </w:r>
            <w:r w:rsidR="008C69A8" w:rsidRPr="006F4F62">
              <w:rPr>
                <w:lang w:val="en-US"/>
              </w:rPr>
              <w:instrText xml:space="preserve"> HYPERLINK "mailto:dekanat@krippo.ru" </w:instrText>
            </w:r>
            <w:r w:rsidR="008C69A8">
              <w:fldChar w:fldCharType="separate"/>
            </w:r>
            <w:r w:rsidRPr="007526A6">
              <w:rPr>
                <w:rStyle w:val="a3"/>
                <w:b/>
                <w:sz w:val="18"/>
                <w:szCs w:val="14"/>
                <w:lang w:val="de-DE"/>
              </w:rPr>
              <w:t>dekanat@krippo.ru</w:t>
            </w:r>
            <w:r w:rsidR="008C69A8">
              <w:rPr>
                <w:rStyle w:val="a3"/>
                <w:b/>
                <w:sz w:val="18"/>
                <w:szCs w:val="14"/>
                <w:lang w:val="de-DE"/>
              </w:rPr>
              <w:fldChar w:fldCharType="end"/>
            </w:r>
          </w:p>
          <w:p w14:paraId="490F8FB9" w14:textId="77777777" w:rsidR="004C1B6D" w:rsidRPr="007526A6" w:rsidRDefault="004C1B6D" w:rsidP="00373297">
            <w:pPr>
              <w:jc w:val="center"/>
              <w:rPr>
                <w:b/>
                <w:color w:val="0000FF"/>
                <w:sz w:val="28"/>
                <w:szCs w:val="28"/>
                <w:u w:val="single"/>
                <w:lang w:val="en-US"/>
              </w:rPr>
            </w:pPr>
          </w:p>
        </w:tc>
      </w:tr>
      <w:tr w:rsidR="004C1B6D" w:rsidRPr="007526A6" w14:paraId="5442B476" w14:textId="77777777" w:rsidTr="0037329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04"/>
        </w:trPr>
        <w:tc>
          <w:tcPr>
            <w:tcW w:w="4786" w:type="dxa"/>
            <w:tcBorders>
              <w:left w:val="nil"/>
            </w:tcBorders>
          </w:tcPr>
          <w:p w14:paraId="0C312BF6" w14:textId="5AF034D5" w:rsidR="004C1B6D" w:rsidRPr="00E96FAB" w:rsidRDefault="004C1B6D" w:rsidP="00373297">
            <w:pPr>
              <w:rPr>
                <w:b/>
                <w:lang w:val="en-US"/>
              </w:rPr>
            </w:pPr>
            <w:r w:rsidRPr="00E96FAB">
              <w:rPr>
                <w:b/>
                <w:lang w:val="en-US"/>
              </w:rPr>
              <w:t xml:space="preserve"> </w:t>
            </w:r>
            <w:r w:rsidR="0040263C">
              <w:rPr>
                <w:b/>
              </w:rPr>
              <w:t>16.03.</w:t>
            </w:r>
            <w:r w:rsidRPr="00E96FAB">
              <w:rPr>
                <w:b/>
                <w:lang w:val="de-DE"/>
              </w:rPr>
              <w:t>20</w:t>
            </w:r>
            <w:r w:rsidRPr="00E96FAB">
              <w:rPr>
                <w:b/>
              </w:rPr>
              <w:t>2</w:t>
            </w:r>
            <w:r w:rsidR="003F19D1" w:rsidRPr="00E96FAB">
              <w:rPr>
                <w:b/>
              </w:rPr>
              <w:t>2</w:t>
            </w:r>
            <w:r w:rsidRPr="00E96FAB">
              <w:rPr>
                <w:b/>
                <w:lang w:val="de-DE"/>
              </w:rPr>
              <w:t xml:space="preserve"> </w:t>
            </w:r>
            <w:r w:rsidRPr="00E96FAB">
              <w:rPr>
                <w:b/>
              </w:rPr>
              <w:t>г</w:t>
            </w:r>
            <w:r w:rsidRPr="00E96FAB">
              <w:rPr>
                <w:b/>
                <w:lang w:val="de-DE"/>
              </w:rPr>
              <w:t>.</w:t>
            </w:r>
          </w:p>
          <w:p w14:paraId="55703D54" w14:textId="45FE2338" w:rsidR="004C1B6D" w:rsidRPr="0040263C" w:rsidRDefault="004C1B6D" w:rsidP="00E0384D">
            <w:pPr>
              <w:pStyle w:val="a4"/>
              <w:ind w:left="0"/>
              <w:rPr>
                <w:sz w:val="24"/>
              </w:rPr>
            </w:pPr>
            <w:r w:rsidRPr="00E96FAB">
              <w:rPr>
                <w:b/>
                <w:sz w:val="24"/>
              </w:rPr>
              <w:t xml:space="preserve">№  </w:t>
            </w:r>
            <w:r w:rsidR="0040263C">
              <w:rPr>
                <w:b/>
                <w:sz w:val="24"/>
                <w:u w:val="single"/>
              </w:rPr>
              <w:t>236/01-07</w:t>
            </w:r>
          </w:p>
        </w:tc>
        <w:tc>
          <w:tcPr>
            <w:tcW w:w="4678" w:type="dxa"/>
          </w:tcPr>
          <w:p w14:paraId="4DEDABDD" w14:textId="77777777" w:rsidR="004C1B6D" w:rsidRPr="00E96FAB" w:rsidRDefault="004C1B6D" w:rsidP="00373297">
            <w:r w:rsidRPr="00E96FAB">
              <w:t>Руководителям органов управления образованием муниципальных районов и городских округов</w:t>
            </w:r>
          </w:p>
          <w:p w14:paraId="31E709CA" w14:textId="77777777" w:rsidR="004C1B6D" w:rsidRPr="00E96FAB" w:rsidRDefault="004C1B6D" w:rsidP="00373297"/>
          <w:p w14:paraId="076F4F52" w14:textId="77777777" w:rsidR="004C1B6D" w:rsidRPr="00E96FAB" w:rsidRDefault="004C1B6D" w:rsidP="00373297">
            <w:r w:rsidRPr="00E96FAB">
              <w:t>Руководителям</w:t>
            </w:r>
            <w:bookmarkStart w:id="0" w:name="_GoBack"/>
            <w:bookmarkEnd w:id="0"/>
            <w:r w:rsidRPr="00E96FAB">
              <w:t xml:space="preserve"> образовательных организаций </w:t>
            </w:r>
          </w:p>
        </w:tc>
      </w:tr>
    </w:tbl>
    <w:p w14:paraId="68049015" w14:textId="77777777" w:rsidR="00E96FAB" w:rsidRDefault="004C1B6D" w:rsidP="00E96FAB">
      <w:pPr>
        <w:jc w:val="both"/>
        <w:rPr>
          <w:sz w:val="28"/>
          <w:szCs w:val="28"/>
        </w:rPr>
      </w:pPr>
      <w:r w:rsidRPr="007526A6">
        <w:rPr>
          <w:sz w:val="28"/>
          <w:szCs w:val="28"/>
        </w:rPr>
        <w:tab/>
      </w:r>
    </w:p>
    <w:p w14:paraId="493B72AD" w14:textId="62B7A87B" w:rsidR="002746D2" w:rsidRPr="00E96FAB" w:rsidRDefault="004C1B6D" w:rsidP="00E96FAB">
      <w:pPr>
        <w:ind w:firstLine="708"/>
        <w:jc w:val="both"/>
      </w:pPr>
      <w:r w:rsidRPr="00E96FAB">
        <w:t>Информируем,</w:t>
      </w:r>
      <w:r w:rsidR="00095E98" w:rsidRPr="00E96FAB">
        <w:t xml:space="preserve"> </w:t>
      </w:r>
      <w:r w:rsidRPr="00E96FAB">
        <w:t>что</w:t>
      </w:r>
      <w:r w:rsidR="00095E98" w:rsidRPr="00E96FAB">
        <w:t xml:space="preserve"> </w:t>
      </w:r>
      <w:r w:rsidRPr="00E96FAB">
        <w:t>Крымский республиканский институт постдипломного педагогического образования</w:t>
      </w:r>
      <w:r w:rsidR="00831B5B" w:rsidRPr="00E96FAB">
        <w:t xml:space="preserve"> </w:t>
      </w:r>
      <w:r w:rsidR="00AA3E40" w:rsidRPr="006F4F62">
        <w:rPr>
          <w:highlight w:val="yellow"/>
        </w:rPr>
        <w:t xml:space="preserve">с 04.04.2022 по 08.04.2022 г. </w:t>
      </w:r>
      <w:r w:rsidR="001742C9" w:rsidRPr="006F4F62">
        <w:rPr>
          <w:highlight w:val="yellow"/>
        </w:rPr>
        <w:t xml:space="preserve">планирует </w:t>
      </w:r>
      <w:r w:rsidR="003F19D1" w:rsidRPr="006F4F62">
        <w:rPr>
          <w:highlight w:val="yellow"/>
        </w:rPr>
        <w:t>пров</w:t>
      </w:r>
      <w:r w:rsidR="001742C9" w:rsidRPr="006F4F62">
        <w:rPr>
          <w:highlight w:val="yellow"/>
        </w:rPr>
        <w:t>ести</w:t>
      </w:r>
      <w:r w:rsidR="003F19D1" w:rsidRPr="006F4F62">
        <w:rPr>
          <w:highlight w:val="yellow"/>
        </w:rPr>
        <w:t xml:space="preserve"> </w:t>
      </w:r>
      <w:r w:rsidR="002746D2" w:rsidRPr="006F4F62">
        <w:rPr>
          <w:highlight w:val="yellow"/>
        </w:rPr>
        <w:t xml:space="preserve">обучение </w:t>
      </w:r>
      <w:r w:rsidR="00E4266D" w:rsidRPr="006F4F62">
        <w:rPr>
          <w:highlight w:val="yellow"/>
        </w:rPr>
        <w:t xml:space="preserve">на внебюджетной основе </w:t>
      </w:r>
      <w:r w:rsidR="002746D2" w:rsidRPr="006F4F62">
        <w:rPr>
          <w:highlight w:val="yellow"/>
        </w:rPr>
        <w:t xml:space="preserve">по </w:t>
      </w:r>
      <w:r w:rsidR="00D75145" w:rsidRPr="006F4F62">
        <w:rPr>
          <w:highlight w:val="yellow"/>
        </w:rPr>
        <w:t>дополнительной профессиональной программе повышения квалификации</w:t>
      </w:r>
      <w:r w:rsidR="002746D2" w:rsidRPr="006F4F62">
        <w:rPr>
          <w:highlight w:val="yellow"/>
        </w:rPr>
        <w:t xml:space="preserve"> </w:t>
      </w:r>
      <w:bookmarkStart w:id="1" w:name="_Hlk96430868"/>
      <w:r w:rsidR="003F19D1" w:rsidRPr="006F4F62">
        <w:rPr>
          <w:highlight w:val="yellow"/>
        </w:rPr>
        <w:t xml:space="preserve">«Нормативно-правовое регулирование проведения ведомственного контроля за соблюдением законодательства в деятельности </w:t>
      </w:r>
      <w:r w:rsidR="005E266A" w:rsidRPr="006F4F62">
        <w:rPr>
          <w:highlight w:val="yellow"/>
        </w:rPr>
        <w:t>обще</w:t>
      </w:r>
      <w:r w:rsidR="003F19D1" w:rsidRPr="006F4F62">
        <w:rPr>
          <w:highlight w:val="yellow"/>
        </w:rPr>
        <w:t>образовательных организаций Республики Крым»</w:t>
      </w:r>
      <w:bookmarkEnd w:id="1"/>
      <w:r w:rsidR="004A77F4" w:rsidRPr="006F4F62">
        <w:rPr>
          <w:highlight w:val="yellow"/>
        </w:rPr>
        <w:t xml:space="preserve"> (18 часов)</w:t>
      </w:r>
      <w:r w:rsidR="00906DE4" w:rsidRPr="006F4F62">
        <w:rPr>
          <w:highlight w:val="yellow"/>
        </w:rPr>
        <w:t xml:space="preserve"> </w:t>
      </w:r>
      <w:r w:rsidR="003F19D1" w:rsidRPr="006F4F62">
        <w:rPr>
          <w:highlight w:val="yellow"/>
        </w:rPr>
        <w:t>для руководителей</w:t>
      </w:r>
      <w:r w:rsidR="00D75145" w:rsidRPr="006F4F62">
        <w:rPr>
          <w:highlight w:val="yellow"/>
        </w:rPr>
        <w:t xml:space="preserve"> </w:t>
      </w:r>
      <w:r w:rsidR="005E266A" w:rsidRPr="006F4F62">
        <w:rPr>
          <w:highlight w:val="yellow"/>
        </w:rPr>
        <w:t xml:space="preserve">общеобразовательных </w:t>
      </w:r>
      <w:r w:rsidR="00D75145" w:rsidRPr="006F4F62">
        <w:rPr>
          <w:highlight w:val="yellow"/>
        </w:rPr>
        <w:t>организаций</w:t>
      </w:r>
      <w:r w:rsidR="003F19D1" w:rsidRPr="006F4F62">
        <w:rPr>
          <w:highlight w:val="yellow"/>
        </w:rPr>
        <w:t>, заместителей</w:t>
      </w:r>
      <w:r w:rsidR="00D75145" w:rsidRPr="006F4F62">
        <w:rPr>
          <w:highlight w:val="yellow"/>
        </w:rPr>
        <w:t xml:space="preserve"> </w:t>
      </w:r>
      <w:r w:rsidR="00E4266D" w:rsidRPr="006F4F62">
        <w:rPr>
          <w:highlight w:val="yellow"/>
        </w:rPr>
        <w:t>руководителей по учебно-воспитательной работе</w:t>
      </w:r>
      <w:r w:rsidR="00E92804" w:rsidRPr="006F4F62">
        <w:rPr>
          <w:highlight w:val="yellow"/>
        </w:rPr>
        <w:t>.</w:t>
      </w:r>
      <w:r w:rsidR="00E92804" w:rsidRPr="00E96FAB">
        <w:t xml:space="preserve"> </w:t>
      </w:r>
    </w:p>
    <w:p w14:paraId="08AB43DF" w14:textId="675767EF" w:rsidR="002746D2" w:rsidRPr="00E96FAB" w:rsidRDefault="002746D2" w:rsidP="002746D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6FAB">
        <w:rPr>
          <w:rFonts w:ascii="Times New Roman" w:hAnsi="Times New Roman"/>
          <w:sz w:val="24"/>
          <w:szCs w:val="24"/>
          <w:lang w:eastAsia="ru-RU"/>
        </w:rPr>
        <w:t xml:space="preserve">Слушатели, обучающиеся по указанной программе, изучат </w:t>
      </w:r>
      <w:r w:rsidR="007C6739" w:rsidRPr="00E96FAB">
        <w:rPr>
          <w:rFonts w:ascii="Times New Roman" w:hAnsi="Times New Roman"/>
          <w:sz w:val="24"/>
          <w:szCs w:val="24"/>
          <w:lang w:eastAsia="ru-RU"/>
        </w:rPr>
        <w:t>правовые основы ведомственного контроля за соблюдением трудового законодательства</w:t>
      </w:r>
      <w:r w:rsidR="007C6739" w:rsidRPr="00E96FAB">
        <w:rPr>
          <w:rFonts w:ascii="Times New Roman" w:hAnsi="Times New Roman"/>
          <w:sz w:val="24"/>
          <w:szCs w:val="24"/>
        </w:rPr>
        <w:t>, порядок проведения ведомственного контроля по отдельным вопросам трудового законодательства, особенности учета мероприятий ведомственного контроля за соблюдением трудового законодательства</w:t>
      </w:r>
      <w:r w:rsidR="00831B5B" w:rsidRPr="00E96FAB">
        <w:rPr>
          <w:rFonts w:ascii="Times New Roman" w:hAnsi="Times New Roman"/>
          <w:sz w:val="24"/>
          <w:szCs w:val="24"/>
        </w:rPr>
        <w:t>, научатся правильно оформлять документы</w:t>
      </w:r>
      <w:r w:rsidR="007C6739" w:rsidRPr="00E96FAB">
        <w:rPr>
          <w:rFonts w:ascii="Times New Roman" w:hAnsi="Times New Roman"/>
          <w:sz w:val="24"/>
          <w:szCs w:val="24"/>
        </w:rPr>
        <w:t>,</w:t>
      </w:r>
      <w:r w:rsidR="00831B5B" w:rsidRPr="00E96FAB">
        <w:rPr>
          <w:rFonts w:ascii="Times New Roman" w:hAnsi="Times New Roman"/>
          <w:sz w:val="24"/>
          <w:szCs w:val="24"/>
        </w:rPr>
        <w:t xml:space="preserve"> которые </w:t>
      </w:r>
      <w:r w:rsidR="007C6739" w:rsidRPr="00E96FAB">
        <w:rPr>
          <w:rFonts w:ascii="Times New Roman" w:hAnsi="Times New Roman"/>
          <w:sz w:val="24"/>
          <w:szCs w:val="24"/>
        </w:rPr>
        <w:t>подлежа</w:t>
      </w:r>
      <w:r w:rsidR="00831B5B" w:rsidRPr="00E96FAB">
        <w:rPr>
          <w:rFonts w:ascii="Times New Roman" w:hAnsi="Times New Roman"/>
          <w:sz w:val="24"/>
          <w:szCs w:val="24"/>
        </w:rPr>
        <w:t>т</w:t>
      </w:r>
      <w:r w:rsidR="007C6739" w:rsidRPr="00E96FAB">
        <w:rPr>
          <w:rFonts w:ascii="Times New Roman" w:hAnsi="Times New Roman"/>
          <w:sz w:val="24"/>
          <w:szCs w:val="24"/>
        </w:rPr>
        <w:t xml:space="preserve"> проверке в рамках мероприятий ведомственного контроля.</w:t>
      </w:r>
    </w:p>
    <w:p w14:paraId="7D699281" w14:textId="4D60C100" w:rsidR="004A77F4" w:rsidRPr="004A77F4" w:rsidRDefault="00E327E8" w:rsidP="004A77F4">
      <w:pPr>
        <w:ind w:firstLine="708"/>
        <w:contextualSpacing/>
        <w:jc w:val="both"/>
        <w:rPr>
          <w:lang w:eastAsia="en-US"/>
        </w:rPr>
      </w:pPr>
      <w:r w:rsidRPr="008F3085">
        <w:rPr>
          <w:highlight w:val="yellow"/>
          <w:lang w:eastAsia="en-US"/>
        </w:rPr>
        <w:t xml:space="preserve">Обучение по указанной программе проводится </w:t>
      </w:r>
      <w:r w:rsidRPr="008F3085">
        <w:rPr>
          <w:highlight w:val="yellow"/>
          <w:lang w:val="x-none" w:eastAsia="en-US"/>
        </w:rPr>
        <w:t>по очной форме</w:t>
      </w:r>
      <w:r w:rsidRPr="008F3085">
        <w:rPr>
          <w:highlight w:val="yellow"/>
          <w:lang w:eastAsia="en-US"/>
        </w:rPr>
        <w:t xml:space="preserve"> в режиме видеоконференцсвязи </w:t>
      </w:r>
      <w:r w:rsidRPr="008F3085">
        <w:rPr>
          <w:highlight w:val="yellow"/>
          <w:lang w:val="x-none" w:eastAsia="en-US"/>
        </w:rPr>
        <w:t xml:space="preserve">на платформе </w:t>
      </w:r>
      <w:proofErr w:type="spellStart"/>
      <w:r w:rsidRPr="008F3085">
        <w:rPr>
          <w:highlight w:val="yellow"/>
          <w:lang w:val="en-US" w:eastAsia="en-US"/>
        </w:rPr>
        <w:t>Vinteo</w:t>
      </w:r>
      <w:proofErr w:type="spellEnd"/>
      <w:r w:rsidRPr="008F3085">
        <w:rPr>
          <w:highlight w:val="yellow"/>
          <w:lang w:eastAsia="en-US"/>
        </w:rPr>
        <w:t xml:space="preserve"> с 12.30 до 15.40</w:t>
      </w:r>
      <w:r w:rsidRPr="008F3085">
        <w:rPr>
          <w:bCs/>
          <w:highlight w:val="yellow"/>
          <w:lang w:eastAsia="en-US"/>
        </w:rPr>
        <w:t xml:space="preserve"> </w:t>
      </w:r>
      <w:r w:rsidRPr="008F3085">
        <w:rPr>
          <w:highlight w:val="yellow"/>
          <w:lang w:eastAsia="en-US"/>
        </w:rPr>
        <w:t>(расписание занятий прилагается)</w:t>
      </w:r>
      <w:r w:rsidR="004A77F4" w:rsidRPr="008F3085">
        <w:rPr>
          <w:highlight w:val="yellow"/>
          <w:lang w:eastAsia="en-US"/>
        </w:rPr>
        <w:t>.</w:t>
      </w:r>
      <w:r w:rsidR="00D779FE" w:rsidRPr="00D779FE">
        <w:rPr>
          <w:bCs/>
          <w:lang w:eastAsia="en-US"/>
        </w:rPr>
        <w:t xml:space="preserve"> </w:t>
      </w:r>
      <w:r w:rsidR="00D779FE" w:rsidRPr="004A77F4">
        <w:rPr>
          <w:bCs/>
          <w:lang w:eastAsia="en-US"/>
        </w:rPr>
        <w:t>Прие</w:t>
      </w:r>
      <w:r w:rsidR="00D779FE">
        <w:rPr>
          <w:bCs/>
          <w:lang w:eastAsia="en-US"/>
        </w:rPr>
        <w:t>з</w:t>
      </w:r>
      <w:r w:rsidR="00D779FE" w:rsidRPr="004A77F4">
        <w:rPr>
          <w:bCs/>
          <w:lang w:eastAsia="en-US"/>
        </w:rPr>
        <w:t>жать в институт не нужно</w:t>
      </w:r>
      <w:r w:rsidR="00906DE4">
        <w:rPr>
          <w:bCs/>
          <w:lang w:eastAsia="en-US"/>
        </w:rPr>
        <w:t>.</w:t>
      </w:r>
    </w:p>
    <w:p w14:paraId="2D578081" w14:textId="2484CADF" w:rsidR="00095E98" w:rsidRPr="00E96FAB" w:rsidRDefault="00095E98" w:rsidP="00095E98">
      <w:pPr>
        <w:ind w:firstLine="708"/>
        <w:jc w:val="both"/>
      </w:pPr>
      <w:r w:rsidRPr="00E96FAB">
        <w:t xml:space="preserve">Стоимость обучения </w:t>
      </w:r>
      <w:r w:rsidR="003F19D1" w:rsidRPr="00E96FAB">
        <w:t xml:space="preserve">за </w:t>
      </w:r>
      <w:r w:rsidRPr="00E96FAB">
        <w:t>одного слушателя – 1800,00 (одна тысяча восемьсот рублей 00 копеек).</w:t>
      </w:r>
    </w:p>
    <w:p w14:paraId="10E99B13" w14:textId="2E78F10C" w:rsidR="004C1B6D" w:rsidRPr="00E96FAB" w:rsidRDefault="004C1B6D" w:rsidP="004C1B6D">
      <w:pPr>
        <w:ind w:firstLine="708"/>
        <w:jc w:val="both"/>
      </w:pPr>
      <w:r w:rsidRPr="00E96FAB">
        <w:t>По и</w:t>
      </w:r>
      <w:r w:rsidR="00447FFC" w:rsidRPr="00E96FAB">
        <w:t>тогам обучения слушатели получа</w:t>
      </w:r>
      <w:r w:rsidRPr="00E96FAB">
        <w:t>т удостоверение ГБОУ ДПО РК КРИППО об обучении по вышеуказанн</w:t>
      </w:r>
      <w:r w:rsidR="00DB352D" w:rsidRPr="00E96FAB">
        <w:t>ой</w:t>
      </w:r>
      <w:r w:rsidRPr="00E96FAB">
        <w:t xml:space="preserve"> ДПП ПК</w:t>
      </w:r>
      <w:r w:rsidR="00DB352D" w:rsidRPr="00E96FAB">
        <w:t>.</w:t>
      </w:r>
      <w:r w:rsidRPr="00E96FAB">
        <w:t xml:space="preserve"> </w:t>
      </w:r>
    </w:p>
    <w:p w14:paraId="6CEEE2F2" w14:textId="5B3761E2" w:rsidR="004C1B6D" w:rsidRPr="00E96FAB" w:rsidRDefault="004C1B6D" w:rsidP="004C1B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6FAB">
        <w:rPr>
          <w:rFonts w:ascii="Times New Roman" w:hAnsi="Times New Roman"/>
          <w:sz w:val="24"/>
          <w:szCs w:val="24"/>
        </w:rPr>
        <w:tab/>
      </w:r>
      <w:bookmarkStart w:id="2" w:name="_Hlk96430710"/>
      <w:r w:rsidR="00447FFC" w:rsidRPr="00E96FAB">
        <w:rPr>
          <w:rFonts w:ascii="Times New Roman" w:hAnsi="Times New Roman"/>
          <w:sz w:val="24"/>
          <w:szCs w:val="24"/>
        </w:rPr>
        <w:t xml:space="preserve"> Просим </w:t>
      </w:r>
      <w:r w:rsidR="00831B5B" w:rsidRPr="00E96FAB">
        <w:rPr>
          <w:rFonts w:ascii="Times New Roman" w:hAnsi="Times New Roman"/>
          <w:sz w:val="24"/>
          <w:szCs w:val="24"/>
        </w:rPr>
        <w:t xml:space="preserve">довести указанную информацию до руководителей образовательных организаций и </w:t>
      </w:r>
      <w:r w:rsidR="00447FFC" w:rsidRPr="00E96FAB">
        <w:rPr>
          <w:rFonts w:ascii="Times New Roman" w:hAnsi="Times New Roman"/>
          <w:sz w:val="24"/>
          <w:szCs w:val="24"/>
        </w:rPr>
        <w:t>направить заявки</w:t>
      </w:r>
      <w:r w:rsidR="00046F1D" w:rsidRPr="00E96FAB">
        <w:rPr>
          <w:rFonts w:ascii="Times New Roman" w:hAnsi="Times New Roman"/>
          <w:sz w:val="24"/>
          <w:szCs w:val="24"/>
        </w:rPr>
        <w:t xml:space="preserve"> (образец прилагается)</w:t>
      </w:r>
      <w:r w:rsidR="00447FFC" w:rsidRPr="00E96FAB">
        <w:rPr>
          <w:rFonts w:ascii="Times New Roman" w:hAnsi="Times New Roman"/>
          <w:sz w:val="24"/>
          <w:szCs w:val="24"/>
        </w:rPr>
        <w:t xml:space="preserve"> до</w:t>
      </w:r>
      <w:r w:rsidR="00DA33F4">
        <w:rPr>
          <w:rFonts w:ascii="Times New Roman" w:hAnsi="Times New Roman"/>
          <w:sz w:val="24"/>
          <w:szCs w:val="24"/>
        </w:rPr>
        <w:t xml:space="preserve"> 25.03.2022 </w:t>
      </w:r>
      <w:r w:rsidR="00447FFC" w:rsidRPr="00E96FAB">
        <w:rPr>
          <w:rFonts w:ascii="Times New Roman" w:hAnsi="Times New Roman"/>
          <w:sz w:val="24"/>
          <w:szCs w:val="24"/>
        </w:rPr>
        <w:t>г.</w:t>
      </w:r>
      <w:r w:rsidRPr="00E96FAB"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7" w:history="1">
        <w:r w:rsidR="00D75145" w:rsidRPr="00E96FAB">
          <w:rPr>
            <w:rStyle w:val="a3"/>
            <w:rFonts w:ascii="Times New Roman" w:hAnsi="Times New Roman"/>
            <w:sz w:val="24"/>
            <w:szCs w:val="24"/>
            <w:lang w:val="en-US"/>
          </w:rPr>
          <w:t>dekanat</w:t>
        </w:r>
        <w:r w:rsidR="00D75145" w:rsidRPr="00E96FAB">
          <w:rPr>
            <w:rStyle w:val="a3"/>
            <w:rFonts w:ascii="Times New Roman" w:hAnsi="Times New Roman"/>
            <w:sz w:val="24"/>
            <w:szCs w:val="24"/>
          </w:rPr>
          <w:t>@</w:t>
        </w:r>
        <w:r w:rsidR="00D75145" w:rsidRPr="00E96FAB">
          <w:rPr>
            <w:rStyle w:val="a3"/>
            <w:rFonts w:ascii="Times New Roman" w:hAnsi="Times New Roman"/>
            <w:sz w:val="24"/>
            <w:szCs w:val="24"/>
            <w:lang w:val="en-US"/>
          </w:rPr>
          <w:t>krippo</w:t>
        </w:r>
        <w:r w:rsidR="00D75145" w:rsidRPr="00E96FA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75145" w:rsidRPr="00E96FA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3D185739" w14:textId="246D9B2D" w:rsidR="00D75145" w:rsidRPr="00E96FAB" w:rsidRDefault="00D75145" w:rsidP="004C1B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6FAB">
        <w:rPr>
          <w:rFonts w:ascii="Times New Roman" w:hAnsi="Times New Roman"/>
          <w:sz w:val="24"/>
          <w:szCs w:val="24"/>
        </w:rPr>
        <w:t>Приложение на 2 л.</w:t>
      </w:r>
    </w:p>
    <w:bookmarkEnd w:id="2"/>
    <w:p w14:paraId="23853CDA" w14:textId="77777777" w:rsidR="004C1B6D" w:rsidRPr="001C5A97" w:rsidRDefault="004C1B6D" w:rsidP="004C1B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97C3011" w14:textId="77777777" w:rsidR="004C1B6D" w:rsidRPr="008A2BA4" w:rsidRDefault="004C1B6D" w:rsidP="004C1B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C4CD0D8" w14:textId="77777777" w:rsidR="004C1B6D" w:rsidRPr="008A2BA4" w:rsidRDefault="004C1B6D" w:rsidP="004C1B6D">
      <w:pPr>
        <w:jc w:val="both"/>
      </w:pPr>
      <w:r w:rsidRPr="008A2BA4">
        <w:rPr>
          <w:b/>
        </w:rPr>
        <w:t xml:space="preserve">     Ректор</w:t>
      </w:r>
      <w:r w:rsidRPr="008A2BA4">
        <w:rPr>
          <w:b/>
        </w:rPr>
        <w:tab/>
      </w:r>
      <w:r w:rsidRPr="008A2BA4">
        <w:rPr>
          <w:b/>
        </w:rPr>
        <w:tab/>
        <w:t xml:space="preserve">                               </w:t>
      </w:r>
      <w:r w:rsidRPr="008A2BA4">
        <w:rPr>
          <w:b/>
        </w:rPr>
        <w:tab/>
      </w:r>
      <w:r w:rsidRPr="008A2BA4">
        <w:rPr>
          <w:b/>
        </w:rPr>
        <w:tab/>
      </w:r>
      <w:r w:rsidRPr="008A2BA4">
        <w:rPr>
          <w:b/>
        </w:rPr>
        <w:tab/>
        <w:t>А.Н. Рудяков</w:t>
      </w:r>
    </w:p>
    <w:p w14:paraId="69F4D20C" w14:textId="12185D2F" w:rsidR="004C1B6D" w:rsidRDefault="004C1B6D" w:rsidP="004C1B6D">
      <w:pPr>
        <w:jc w:val="both"/>
        <w:rPr>
          <w:sz w:val="16"/>
          <w:szCs w:val="20"/>
        </w:rPr>
      </w:pPr>
    </w:p>
    <w:p w14:paraId="4BBB8899" w14:textId="74743C15" w:rsidR="00E96FAB" w:rsidRDefault="00E96FAB" w:rsidP="004C1B6D">
      <w:pPr>
        <w:jc w:val="both"/>
        <w:rPr>
          <w:sz w:val="16"/>
          <w:szCs w:val="20"/>
        </w:rPr>
      </w:pPr>
    </w:p>
    <w:p w14:paraId="2A31DE0D" w14:textId="56206C44" w:rsidR="00E96FAB" w:rsidRDefault="00E96FAB" w:rsidP="004C1B6D">
      <w:pPr>
        <w:jc w:val="both"/>
        <w:rPr>
          <w:sz w:val="16"/>
          <w:szCs w:val="20"/>
        </w:rPr>
      </w:pPr>
    </w:p>
    <w:p w14:paraId="34E65AD9" w14:textId="77777777" w:rsidR="00E96FAB" w:rsidRPr="007526A6" w:rsidRDefault="00E96FAB" w:rsidP="004C1B6D">
      <w:pPr>
        <w:jc w:val="both"/>
        <w:rPr>
          <w:sz w:val="16"/>
          <w:szCs w:val="20"/>
        </w:rPr>
      </w:pPr>
    </w:p>
    <w:p w14:paraId="702AFF8E" w14:textId="77777777" w:rsidR="004C1B6D" w:rsidRDefault="004C1B6D" w:rsidP="004C1B6D">
      <w:pPr>
        <w:jc w:val="both"/>
        <w:rPr>
          <w:sz w:val="16"/>
          <w:szCs w:val="20"/>
        </w:rPr>
      </w:pPr>
      <w:r w:rsidRPr="007526A6">
        <w:rPr>
          <w:sz w:val="16"/>
          <w:szCs w:val="20"/>
        </w:rPr>
        <w:t>Балан П.В.</w:t>
      </w:r>
    </w:p>
    <w:p w14:paraId="1E509794" w14:textId="04381120" w:rsidR="004C1B6D" w:rsidRDefault="004C1B6D" w:rsidP="004C1B6D">
      <w:pPr>
        <w:jc w:val="both"/>
        <w:rPr>
          <w:sz w:val="16"/>
          <w:szCs w:val="20"/>
        </w:rPr>
      </w:pPr>
      <w:r w:rsidRPr="007526A6">
        <w:rPr>
          <w:sz w:val="16"/>
          <w:szCs w:val="20"/>
        </w:rPr>
        <w:t>+79787674135</w:t>
      </w:r>
    </w:p>
    <w:p w14:paraId="75F5A761" w14:textId="77777777" w:rsidR="00E96FAB" w:rsidRDefault="00E96FAB" w:rsidP="004C1B6D">
      <w:pPr>
        <w:jc w:val="both"/>
        <w:rPr>
          <w:sz w:val="16"/>
          <w:szCs w:val="20"/>
        </w:rPr>
      </w:pPr>
    </w:p>
    <w:p w14:paraId="5CE84E46" w14:textId="2F0A0545" w:rsidR="00DB352D" w:rsidRDefault="00DB352D">
      <w:pPr>
        <w:rPr>
          <w:sz w:val="16"/>
          <w:szCs w:val="16"/>
        </w:rPr>
      </w:pPr>
      <w:proofErr w:type="spellStart"/>
      <w:r w:rsidRPr="00DB352D">
        <w:rPr>
          <w:sz w:val="16"/>
          <w:szCs w:val="16"/>
        </w:rPr>
        <w:t>Пеняк</w:t>
      </w:r>
      <w:proofErr w:type="spellEnd"/>
      <w:r w:rsidRPr="00DB352D">
        <w:rPr>
          <w:sz w:val="16"/>
          <w:szCs w:val="16"/>
        </w:rPr>
        <w:t xml:space="preserve"> Е.Ю.</w:t>
      </w:r>
    </w:p>
    <w:p w14:paraId="14D3DE09" w14:textId="2834A936" w:rsidR="00DB352D" w:rsidRPr="00DB352D" w:rsidRDefault="00DB352D">
      <w:pPr>
        <w:rPr>
          <w:sz w:val="16"/>
          <w:szCs w:val="16"/>
        </w:rPr>
        <w:sectPr w:rsidR="00DB352D" w:rsidRPr="00DB352D" w:rsidSect="00E96FAB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>+79787197211</w:t>
      </w:r>
    </w:p>
    <w:p w14:paraId="1EF9CDDF" w14:textId="77777777" w:rsidR="008C6D67" w:rsidRDefault="008C6D67" w:rsidP="008C6D67">
      <w:pPr>
        <w:jc w:val="right"/>
        <w:rPr>
          <w:sz w:val="16"/>
        </w:rPr>
      </w:pPr>
      <w:r>
        <w:rPr>
          <w:szCs w:val="28"/>
        </w:rPr>
        <w:lastRenderedPageBreak/>
        <w:t>Приложение 1</w:t>
      </w:r>
    </w:p>
    <w:p w14:paraId="705BAC3D" w14:textId="77777777" w:rsidR="008C6D67" w:rsidRDefault="008C6D67" w:rsidP="008C6D67">
      <w:pPr>
        <w:jc w:val="center"/>
        <w:rPr>
          <w:b/>
          <w:sz w:val="20"/>
          <w:szCs w:val="28"/>
        </w:rPr>
      </w:pPr>
    </w:p>
    <w:p w14:paraId="07EBA443" w14:textId="77777777" w:rsidR="008C6D67" w:rsidRDefault="008C6D67" w:rsidP="008C6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74D8BE32" w14:textId="77777777" w:rsidR="004A77F4" w:rsidRDefault="008C6D67" w:rsidP="004A7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дополнительной профессиональной программе повышения квалификации </w:t>
      </w:r>
      <w:r w:rsidR="004A77F4" w:rsidRPr="004A77F4">
        <w:rPr>
          <w:b/>
        </w:rPr>
        <w:t>«Нормативно-правовое регулирование проведения ведомственного контроля за соблюдением законодательства в деятельности общеобразовательных организаций Республики Крым»</w:t>
      </w:r>
      <w:r>
        <w:rPr>
          <w:sz w:val="28"/>
          <w:szCs w:val="28"/>
        </w:rPr>
        <w:t xml:space="preserve">  </w:t>
      </w:r>
    </w:p>
    <w:p w14:paraId="5FED8114" w14:textId="3A058857" w:rsidR="008C6D67" w:rsidRDefault="008C6D67" w:rsidP="004A77F4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 w:rsidR="007C673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часов </w:t>
      </w:r>
      <w:r w:rsidR="007C6739">
        <w:rPr>
          <w:sz w:val="28"/>
          <w:szCs w:val="28"/>
        </w:rPr>
        <w:t xml:space="preserve">очной </w:t>
      </w:r>
      <w:r w:rsidRPr="007C6739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4A77F4">
        <w:rPr>
          <w:sz w:val="28"/>
          <w:szCs w:val="28"/>
        </w:rPr>
        <w:t>обучения</w:t>
      </w:r>
    </w:p>
    <w:p w14:paraId="014C34F8" w14:textId="77777777" w:rsidR="004A77F4" w:rsidRDefault="004A77F4" w:rsidP="004A77F4">
      <w:pPr>
        <w:ind w:left="2124" w:firstLine="708"/>
        <w:jc w:val="both"/>
        <w:rPr>
          <w:b/>
          <w:sz w:val="20"/>
          <w:szCs w:val="28"/>
        </w:rPr>
      </w:pPr>
    </w:p>
    <w:p w14:paraId="357DBA00" w14:textId="77777777" w:rsidR="008C6D67" w:rsidRDefault="008C6D67" w:rsidP="008C6D67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</w:t>
      </w:r>
    </w:p>
    <w:p w14:paraId="335574C2" w14:textId="77777777" w:rsidR="008C6D67" w:rsidRDefault="008C6D67" w:rsidP="008C6D67">
      <w:pPr>
        <w:pStyle w:val="a7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(наименование органа управления образованием, образовательной организации)</w:t>
      </w:r>
    </w:p>
    <w:p w14:paraId="706CF963" w14:textId="77777777" w:rsidR="008C6D67" w:rsidRDefault="008C6D67" w:rsidP="008C6D67">
      <w:pPr>
        <w:jc w:val="center"/>
        <w:rPr>
          <w:b/>
          <w:sz w:val="20"/>
          <w:szCs w:val="28"/>
        </w:rPr>
      </w:pPr>
    </w:p>
    <w:tbl>
      <w:tblPr>
        <w:tblW w:w="1038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709"/>
        <w:gridCol w:w="1564"/>
        <w:gridCol w:w="2050"/>
        <w:gridCol w:w="1508"/>
        <w:gridCol w:w="1284"/>
        <w:gridCol w:w="1721"/>
      </w:tblGrid>
      <w:tr w:rsidR="004A77F4" w14:paraId="0484B13C" w14:textId="77777777" w:rsidTr="009549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2CAC" w14:textId="77777777" w:rsidR="004A77F4" w:rsidRDefault="004A77F4" w:rsidP="004A77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96EF" w14:textId="77777777" w:rsidR="004A77F4" w:rsidRDefault="004A77F4" w:rsidP="004A77F4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ФИО </w:t>
            </w:r>
          </w:p>
          <w:p w14:paraId="0A98F724" w14:textId="77777777" w:rsidR="004A77F4" w:rsidRDefault="004A77F4" w:rsidP="004A77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(полностью)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C3AA" w14:textId="07646514" w:rsidR="004A77F4" w:rsidRDefault="004A77F4" w:rsidP="004A77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Образование по диплому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C8EA" w14:textId="18090073" w:rsidR="004A77F4" w:rsidRDefault="004A77F4" w:rsidP="004A77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70C32">
              <w:rPr>
                <w:b/>
                <w:i/>
                <w:lang w:eastAsia="en-US"/>
              </w:rPr>
              <w:t>Наименование образовательной организации</w:t>
            </w:r>
            <w:r>
              <w:rPr>
                <w:b/>
                <w:i/>
                <w:lang w:eastAsia="en-US"/>
              </w:rPr>
              <w:t xml:space="preserve"> (место работы)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192A0" w14:textId="77777777" w:rsidR="004A77F4" w:rsidRDefault="004A77F4" w:rsidP="004A77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Должность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C0E5" w14:textId="77777777" w:rsidR="004A77F4" w:rsidRDefault="004A77F4" w:rsidP="004A77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Номер телефона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D095" w14:textId="77777777" w:rsidR="004A77F4" w:rsidRDefault="004A77F4" w:rsidP="004A77F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Электронный адрес</w:t>
            </w:r>
          </w:p>
        </w:tc>
      </w:tr>
      <w:tr w:rsidR="004A77F4" w14:paraId="11AB4D32" w14:textId="77777777" w:rsidTr="009549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FAC0" w14:textId="77777777" w:rsidR="004A77F4" w:rsidRDefault="004A77F4" w:rsidP="004A77F4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7B2E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7241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6F0D" w14:textId="3ABE334A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094F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EF64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CB6A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7F4" w14:paraId="0E7A8173" w14:textId="77777777" w:rsidTr="009549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26AA" w14:textId="77777777" w:rsidR="004A77F4" w:rsidRDefault="004A77F4" w:rsidP="004A77F4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E1B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01C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F83" w14:textId="17A5EF53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75EE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EDEC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54FF" w14:textId="77777777" w:rsidR="004A77F4" w:rsidRDefault="004A77F4" w:rsidP="004A77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CC4BED8" w14:textId="77777777" w:rsidR="008C6D67" w:rsidRDefault="008C6D67" w:rsidP="008C6D67">
      <w:pPr>
        <w:pStyle w:val="a9"/>
        <w:rPr>
          <w:rFonts w:ascii="Times New Roman" w:hAnsi="Times New Roman"/>
        </w:rPr>
      </w:pPr>
    </w:p>
    <w:p w14:paraId="72DA226F" w14:textId="77777777" w:rsidR="008C6D67" w:rsidRDefault="008C6D67" w:rsidP="008C6D67">
      <w:pPr>
        <w:pStyle w:val="a9"/>
        <w:rPr>
          <w:rFonts w:ascii="Times New Roman" w:hAnsi="Times New Roman"/>
        </w:rPr>
      </w:pPr>
    </w:p>
    <w:p w14:paraId="3567DE7B" w14:textId="77777777" w:rsidR="008C6D67" w:rsidRDefault="008C6D67" w:rsidP="008C6D6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 _______________________________/_________________________/</w:t>
      </w:r>
    </w:p>
    <w:p w14:paraId="6CCEECB9" w14:textId="77777777" w:rsidR="008C6D67" w:rsidRDefault="008C6D67" w:rsidP="008C6D67">
      <w:pPr>
        <w:pStyle w:val="a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подпись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ФИО</w:t>
      </w:r>
    </w:p>
    <w:p w14:paraId="595C5F74" w14:textId="77777777" w:rsidR="008C6D67" w:rsidRDefault="008C6D67" w:rsidP="008C6D67">
      <w:pPr>
        <w:pStyle w:val="a9"/>
        <w:rPr>
          <w:rFonts w:ascii="Times New Roman" w:hAnsi="Times New Roman"/>
          <w:vertAlign w:val="superscript"/>
        </w:rPr>
      </w:pPr>
    </w:p>
    <w:p w14:paraId="47C6D4DC" w14:textId="0653FFFE" w:rsidR="008C6D67" w:rsidRDefault="008C6D67" w:rsidP="008C6D6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ab/>
        <w:t>Печать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«___» ____________ 20</w:t>
      </w:r>
      <w:r w:rsidR="007C6739">
        <w:rPr>
          <w:rFonts w:ascii="Times New Roman" w:hAnsi="Times New Roman"/>
        </w:rPr>
        <w:t>2</w:t>
      </w:r>
      <w:r w:rsidR="0095496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1E0CF18" w14:textId="77777777" w:rsidR="008C6D67" w:rsidRDefault="008C6D67" w:rsidP="008C6D67"/>
    <w:p w14:paraId="18759706" w14:textId="07D7F1F9" w:rsidR="00353444" w:rsidRDefault="00353444"/>
    <w:p w14:paraId="026A8EB0" w14:textId="4CF0B660" w:rsidR="003F5F10" w:rsidRDefault="003F5F10"/>
    <w:p w14:paraId="499162CF" w14:textId="69887930" w:rsidR="003F5F10" w:rsidRDefault="003F5F10"/>
    <w:p w14:paraId="339E060C" w14:textId="505ACB82" w:rsidR="003F5F10" w:rsidRDefault="003F5F10"/>
    <w:p w14:paraId="463E0933" w14:textId="54F3D499" w:rsidR="003F5F10" w:rsidRDefault="003F5F10"/>
    <w:p w14:paraId="292FE114" w14:textId="2CDA7A88" w:rsidR="003F5F10" w:rsidRDefault="003F5F10"/>
    <w:p w14:paraId="549B8B12" w14:textId="6E331F4E" w:rsidR="003F5F10" w:rsidRDefault="003F5F10"/>
    <w:p w14:paraId="3A44F783" w14:textId="02D81FF4" w:rsidR="003F5F10" w:rsidRDefault="003F5F10"/>
    <w:p w14:paraId="384E926E" w14:textId="3954680C" w:rsidR="003F5F10" w:rsidRDefault="003F5F10"/>
    <w:p w14:paraId="762855EB" w14:textId="0475161B" w:rsidR="003F5F10" w:rsidRDefault="003F5F10"/>
    <w:p w14:paraId="1ADDB57F" w14:textId="468878A4" w:rsidR="003F5F10" w:rsidRDefault="003F5F10"/>
    <w:p w14:paraId="7C890B8F" w14:textId="308D60F1" w:rsidR="003F5F10" w:rsidRDefault="003F5F10"/>
    <w:p w14:paraId="3ACCB7EC" w14:textId="5AB89F51" w:rsidR="003F5F10" w:rsidRDefault="003F5F10"/>
    <w:p w14:paraId="77C4C44F" w14:textId="52ABFB64" w:rsidR="003F5F10" w:rsidRDefault="003F5F10"/>
    <w:p w14:paraId="2AD80C5D" w14:textId="3D5F07E1" w:rsidR="003F5F10" w:rsidRDefault="003F5F10"/>
    <w:p w14:paraId="01BE1025" w14:textId="737E00E7" w:rsidR="003F5F10" w:rsidRDefault="003F5F10"/>
    <w:p w14:paraId="43F5973B" w14:textId="3FB77FD6" w:rsidR="003F5F10" w:rsidRDefault="003F5F10"/>
    <w:p w14:paraId="7DB00091" w14:textId="6412B3FC" w:rsidR="003F5F10" w:rsidRDefault="003F5F10"/>
    <w:p w14:paraId="3C8FA762" w14:textId="6E153676" w:rsidR="003F5F10" w:rsidRDefault="003F5F10"/>
    <w:p w14:paraId="3ED7413B" w14:textId="62EE51B8" w:rsidR="003F5F10" w:rsidRDefault="003F5F10"/>
    <w:p w14:paraId="6BC1DF26" w14:textId="079AB6CF" w:rsidR="003F5F10" w:rsidRDefault="003F5F10"/>
    <w:p w14:paraId="5563DC5E" w14:textId="7309F2B0" w:rsidR="003F5F10" w:rsidRDefault="003F5F10"/>
    <w:p w14:paraId="5FB04365" w14:textId="08166478" w:rsidR="003F5F10" w:rsidRDefault="003F5F10"/>
    <w:p w14:paraId="5E18FCD9" w14:textId="7FA905F1" w:rsidR="003F5F10" w:rsidRDefault="003F5F10"/>
    <w:p w14:paraId="1255EB16" w14:textId="05285A47" w:rsidR="003F5F10" w:rsidRDefault="003F5F10"/>
    <w:p w14:paraId="781BFA81" w14:textId="64662737" w:rsidR="003F5F10" w:rsidRDefault="003F5F10"/>
    <w:p w14:paraId="3DFB48AA" w14:textId="6C1F79DF" w:rsidR="003F5F10" w:rsidRDefault="003F5F10"/>
    <w:p w14:paraId="0E93513B" w14:textId="44A00998" w:rsidR="003F5F10" w:rsidRDefault="003F5F10"/>
    <w:p w14:paraId="4A9CD8CC" w14:textId="3178F244" w:rsidR="003F5F10" w:rsidRDefault="003F5F10"/>
    <w:p w14:paraId="07F2F3CC" w14:textId="0E7F8B77" w:rsidR="003F5F10" w:rsidRDefault="003F5F10"/>
    <w:p w14:paraId="4E160A1A" w14:textId="77777777" w:rsidR="003F5F10" w:rsidRDefault="003F5F10"/>
    <w:p w14:paraId="29E06346" w14:textId="77777777" w:rsidR="003F5F10" w:rsidRDefault="003F5F10" w:rsidP="003F5F10">
      <w:pPr>
        <w:ind w:left="6372"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14:paraId="6FC36E72" w14:textId="48741F45" w:rsidR="003F5F10" w:rsidRPr="003F5F10" w:rsidRDefault="003F5F10" w:rsidP="003F5F10">
      <w:pPr>
        <w:ind w:left="6372"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3F5F10">
        <w:rPr>
          <w:rFonts w:eastAsia="Calibri"/>
          <w:b/>
          <w:sz w:val="20"/>
          <w:szCs w:val="20"/>
          <w:lang w:eastAsia="en-US"/>
        </w:rPr>
        <w:lastRenderedPageBreak/>
        <w:t>Приложение № 2</w:t>
      </w:r>
    </w:p>
    <w:p w14:paraId="37711103" w14:textId="77777777" w:rsidR="003F5F10" w:rsidRPr="003F5F10" w:rsidRDefault="003F5F10" w:rsidP="003F5F10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07A674D6" w14:textId="77777777" w:rsidR="003F5F10" w:rsidRPr="003F5F10" w:rsidRDefault="003F5F10" w:rsidP="003F5F10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F5F10">
        <w:rPr>
          <w:rFonts w:eastAsia="Calibri"/>
          <w:b/>
          <w:sz w:val="20"/>
          <w:szCs w:val="20"/>
          <w:lang w:eastAsia="en-US"/>
        </w:rPr>
        <w:t>ГБОУ ДПО РК КРИППО</w:t>
      </w:r>
    </w:p>
    <w:p w14:paraId="17DCF9EE" w14:textId="77777777" w:rsidR="003F5F10" w:rsidRPr="003F5F10" w:rsidRDefault="003F5F10" w:rsidP="003F5F10">
      <w:pPr>
        <w:jc w:val="center"/>
        <w:rPr>
          <w:rFonts w:eastAsia="Calibri"/>
          <w:sz w:val="20"/>
          <w:szCs w:val="20"/>
          <w:lang w:eastAsia="en-US"/>
        </w:rPr>
      </w:pPr>
      <w:r w:rsidRPr="003F5F10">
        <w:rPr>
          <w:rFonts w:eastAsia="Calibri"/>
          <w:b/>
          <w:sz w:val="20"/>
          <w:szCs w:val="20"/>
          <w:lang w:eastAsia="en-US"/>
        </w:rPr>
        <w:t>Кафедра социального и гуманитарного образования</w:t>
      </w:r>
    </w:p>
    <w:tbl>
      <w:tblPr>
        <w:tblW w:w="3509" w:type="dxa"/>
        <w:tblInd w:w="6708" w:type="dxa"/>
        <w:tblLayout w:type="fixed"/>
        <w:tblLook w:val="04A0" w:firstRow="1" w:lastRow="0" w:firstColumn="1" w:lastColumn="0" w:noHBand="0" w:noVBand="1"/>
      </w:tblPr>
      <w:tblGrid>
        <w:gridCol w:w="3509"/>
      </w:tblGrid>
      <w:tr w:rsidR="003F5F10" w:rsidRPr="003F5F10" w14:paraId="52943F76" w14:textId="77777777" w:rsidTr="00DA33F4">
        <w:tc>
          <w:tcPr>
            <w:tcW w:w="3509" w:type="dxa"/>
            <w:hideMark/>
          </w:tcPr>
          <w:p w14:paraId="136CDE2E" w14:textId="77777777" w:rsidR="003F5F10" w:rsidRPr="003F5F10" w:rsidRDefault="003F5F10" w:rsidP="003F5F10">
            <w:pPr>
              <w:tabs>
                <w:tab w:val="left" w:pos="7513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sz w:val="20"/>
                <w:szCs w:val="20"/>
                <w:lang w:eastAsia="en-US"/>
              </w:rPr>
              <w:t>УТВЕРЖДАЮ</w:t>
            </w:r>
          </w:p>
        </w:tc>
      </w:tr>
      <w:tr w:rsidR="003F5F10" w:rsidRPr="003F5F10" w14:paraId="469FD8B4" w14:textId="77777777" w:rsidTr="00DA33F4">
        <w:tc>
          <w:tcPr>
            <w:tcW w:w="3509" w:type="dxa"/>
            <w:hideMark/>
          </w:tcPr>
          <w:p w14:paraId="28CECCDE" w14:textId="77777777" w:rsidR="00DA33F4" w:rsidRDefault="003F5F10" w:rsidP="003F5F10">
            <w:pPr>
              <w:outlineLvl w:val="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sz w:val="20"/>
                <w:szCs w:val="20"/>
                <w:lang w:eastAsia="en-US"/>
              </w:rPr>
              <w:t>Ректор ____________ А.Н. Рудяков</w:t>
            </w:r>
          </w:p>
          <w:p w14:paraId="1C5366EA" w14:textId="1EFB4690" w:rsidR="003F5F10" w:rsidRPr="003F5F10" w:rsidRDefault="003F5F10" w:rsidP="003F5F10">
            <w:pPr>
              <w:outlineLvl w:val="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sz w:val="20"/>
                <w:szCs w:val="20"/>
                <w:lang w:eastAsia="en-US"/>
              </w:rPr>
              <w:t>«____»_______________2022</w:t>
            </w:r>
          </w:p>
        </w:tc>
      </w:tr>
    </w:tbl>
    <w:p w14:paraId="7F0EB128" w14:textId="77777777" w:rsidR="003F5F10" w:rsidRPr="003F5F10" w:rsidRDefault="003F5F10" w:rsidP="003F5F10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F5F10">
        <w:rPr>
          <w:rFonts w:eastAsia="Calibri"/>
          <w:b/>
          <w:sz w:val="20"/>
          <w:szCs w:val="20"/>
          <w:lang w:eastAsia="en-US"/>
        </w:rPr>
        <w:t>Р А С П И С А Н И Е</w:t>
      </w:r>
    </w:p>
    <w:p w14:paraId="71AF38D9" w14:textId="77777777" w:rsidR="003F5F10" w:rsidRPr="003F5F10" w:rsidRDefault="003F5F10" w:rsidP="003F5F10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F5F10">
        <w:rPr>
          <w:rFonts w:eastAsia="Calibri"/>
          <w:b/>
          <w:sz w:val="20"/>
          <w:szCs w:val="20"/>
          <w:lang w:eastAsia="en-US"/>
        </w:rPr>
        <w:t xml:space="preserve">учебных занятий группы слушателей по дополнительной профессиональной </w:t>
      </w:r>
    </w:p>
    <w:p w14:paraId="6A24DDA2" w14:textId="77777777" w:rsidR="003F5F10" w:rsidRPr="003F5F10" w:rsidRDefault="003F5F10" w:rsidP="003F5F10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F5F10">
        <w:rPr>
          <w:rFonts w:eastAsia="Calibri"/>
          <w:b/>
          <w:sz w:val="20"/>
          <w:szCs w:val="20"/>
          <w:lang w:eastAsia="en-US"/>
        </w:rPr>
        <w:t>программе повышения квалификации</w:t>
      </w:r>
    </w:p>
    <w:p w14:paraId="235772FC" w14:textId="77777777" w:rsidR="003F5F10" w:rsidRPr="003F5F10" w:rsidRDefault="003F5F10" w:rsidP="003F5F10">
      <w:pPr>
        <w:jc w:val="both"/>
        <w:rPr>
          <w:rFonts w:eastAsia="Calibri"/>
          <w:b/>
          <w:sz w:val="20"/>
          <w:szCs w:val="20"/>
          <w:lang w:eastAsia="en-US"/>
        </w:rPr>
      </w:pPr>
      <w:bookmarkStart w:id="3" w:name="_Hlk95215815"/>
      <w:r w:rsidRPr="003F5F10">
        <w:rPr>
          <w:rFonts w:eastAsia="Calibri"/>
          <w:bCs/>
          <w:sz w:val="20"/>
          <w:szCs w:val="20"/>
        </w:rPr>
        <w:t xml:space="preserve">Наименование </w:t>
      </w:r>
      <w:r w:rsidRPr="003F5F10">
        <w:rPr>
          <w:sz w:val="20"/>
          <w:szCs w:val="20"/>
        </w:rPr>
        <w:t xml:space="preserve">ДПП ПК: </w:t>
      </w:r>
      <w:r w:rsidRPr="003F5F10">
        <w:rPr>
          <w:rFonts w:eastAsia="Calibri"/>
          <w:sz w:val="22"/>
          <w:szCs w:val="22"/>
          <w:lang w:eastAsia="en-US"/>
        </w:rPr>
        <w:t>«</w:t>
      </w:r>
      <w:r w:rsidRPr="003F5F10">
        <w:rPr>
          <w:rFonts w:eastAsia="Calibri"/>
          <w:b/>
          <w:sz w:val="22"/>
          <w:szCs w:val="22"/>
          <w:lang w:eastAsia="en-US"/>
        </w:rPr>
        <w:t>Нормативно-правовое регулирование проведения ведомственного контроля за соблюдением законодательства в деятельности общеобразовательных организаций</w:t>
      </w:r>
      <w:r w:rsidRPr="003F5F10">
        <w:rPr>
          <w:rFonts w:eastAsia="Calibri"/>
          <w:sz w:val="22"/>
          <w:szCs w:val="22"/>
          <w:lang w:eastAsia="en-US"/>
        </w:rPr>
        <w:t xml:space="preserve"> </w:t>
      </w:r>
      <w:r w:rsidRPr="003F5F10">
        <w:rPr>
          <w:rFonts w:eastAsia="Calibri"/>
          <w:b/>
          <w:sz w:val="22"/>
          <w:szCs w:val="22"/>
          <w:lang w:eastAsia="en-US"/>
        </w:rPr>
        <w:t>Республики Крым»</w:t>
      </w:r>
    </w:p>
    <w:p w14:paraId="6CE2ECEF" w14:textId="77777777" w:rsidR="003F5F10" w:rsidRPr="003F5F10" w:rsidRDefault="003F5F10" w:rsidP="003F5F10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F5F10">
        <w:rPr>
          <w:rFonts w:eastAsia="Calibri"/>
          <w:bCs/>
          <w:sz w:val="20"/>
          <w:szCs w:val="20"/>
          <w:lang w:eastAsia="en-US"/>
        </w:rPr>
        <w:t>Категория слушателей:</w:t>
      </w:r>
      <w:r w:rsidRPr="003F5F10">
        <w:rPr>
          <w:rFonts w:eastAsia="Calibri"/>
          <w:b/>
          <w:sz w:val="22"/>
          <w:szCs w:val="22"/>
          <w:lang w:eastAsia="en-US"/>
        </w:rPr>
        <w:t xml:space="preserve"> руководители общеобразовательных организаций, заместители руководителей образовательных организаций</w:t>
      </w:r>
    </w:p>
    <w:p w14:paraId="58A8804A" w14:textId="77777777" w:rsidR="003F5F10" w:rsidRPr="003F5F10" w:rsidRDefault="003F5F10" w:rsidP="003F5F10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 xml:space="preserve">Срок освоения программы (объем программы): </w:t>
      </w:r>
      <w:r w:rsidRPr="003F5F10">
        <w:rPr>
          <w:rFonts w:eastAsia="Calibri"/>
          <w:b/>
          <w:bCs/>
          <w:sz w:val="20"/>
          <w:szCs w:val="20"/>
          <w:lang w:eastAsia="en-US"/>
        </w:rPr>
        <w:t>18 часов</w:t>
      </w:r>
    </w:p>
    <w:p w14:paraId="534E6D46" w14:textId="77777777" w:rsidR="003F5F10" w:rsidRPr="003F5F10" w:rsidRDefault="003F5F10" w:rsidP="003F5F10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 xml:space="preserve">Форма обучения: </w:t>
      </w:r>
      <w:r w:rsidRPr="003F5F10">
        <w:rPr>
          <w:rFonts w:eastAsia="Calibri"/>
          <w:b/>
          <w:bCs/>
          <w:sz w:val="20"/>
          <w:szCs w:val="20"/>
          <w:lang w:eastAsia="en-US"/>
        </w:rPr>
        <w:t>очная</w:t>
      </w:r>
    </w:p>
    <w:p w14:paraId="02C300D5" w14:textId="77777777" w:rsidR="003F5F10" w:rsidRPr="003F5F10" w:rsidRDefault="003F5F10" w:rsidP="003F5F10">
      <w:pPr>
        <w:jc w:val="both"/>
        <w:rPr>
          <w:rFonts w:eastAsia="Calibri"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>Календарный учебный график:</w:t>
      </w:r>
      <w:r w:rsidRPr="003F5F10">
        <w:rPr>
          <w:rFonts w:eastAsia="Calibri"/>
          <w:b/>
          <w:bCs/>
          <w:sz w:val="20"/>
          <w:szCs w:val="20"/>
          <w:lang w:eastAsia="en-US"/>
        </w:rPr>
        <w:t xml:space="preserve"> индивидуальный график обучения </w:t>
      </w:r>
      <w:r w:rsidRPr="003F5F10">
        <w:rPr>
          <w:rFonts w:eastAsia="Calibri"/>
          <w:sz w:val="20"/>
          <w:szCs w:val="20"/>
          <w:lang w:eastAsia="en-US"/>
        </w:rPr>
        <w:t>с применением электронного обучения и дистанционных образовательных технологий</w:t>
      </w:r>
    </w:p>
    <w:p w14:paraId="0E039C29" w14:textId="77777777" w:rsidR="003F5F10" w:rsidRPr="003F5F10" w:rsidRDefault="003F5F10" w:rsidP="003F5F10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 xml:space="preserve">Количество часов в день: </w:t>
      </w:r>
      <w:r w:rsidRPr="003F5F10">
        <w:rPr>
          <w:rFonts w:eastAsia="Calibri"/>
          <w:b/>
          <w:bCs/>
          <w:sz w:val="20"/>
          <w:szCs w:val="20"/>
          <w:lang w:eastAsia="en-US"/>
        </w:rPr>
        <w:t>4</w:t>
      </w:r>
    </w:p>
    <w:p w14:paraId="3B8A8DE4" w14:textId="77777777" w:rsidR="003F5F10" w:rsidRPr="003F5F10" w:rsidRDefault="003F5F10" w:rsidP="003F5F10">
      <w:pPr>
        <w:rPr>
          <w:rFonts w:eastAsia="Calibri"/>
          <w:b/>
          <w:bCs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 xml:space="preserve">Продолжительность обучения: </w:t>
      </w:r>
      <w:r w:rsidRPr="003F5F10">
        <w:rPr>
          <w:rFonts w:eastAsia="Calibri"/>
          <w:b/>
          <w:sz w:val="20"/>
          <w:szCs w:val="20"/>
          <w:lang w:eastAsia="en-US"/>
        </w:rPr>
        <w:t>04</w:t>
      </w:r>
      <w:r w:rsidRPr="003F5F10">
        <w:rPr>
          <w:rFonts w:eastAsia="Calibri"/>
          <w:b/>
          <w:bCs/>
          <w:sz w:val="20"/>
          <w:szCs w:val="20"/>
          <w:lang w:eastAsia="en-US"/>
        </w:rPr>
        <w:t>.04 – 08.04.2022 г.</w:t>
      </w:r>
    </w:p>
    <w:p w14:paraId="4D7228C3" w14:textId="77777777" w:rsidR="003F5F10" w:rsidRPr="003F5F10" w:rsidRDefault="003F5F10" w:rsidP="003F5F10">
      <w:pPr>
        <w:rPr>
          <w:rFonts w:eastAsia="Calibri"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 xml:space="preserve">Место проведения: </w:t>
      </w:r>
      <w:r w:rsidRPr="003F5F10">
        <w:rPr>
          <w:rFonts w:eastAsia="Calibri"/>
          <w:b/>
          <w:sz w:val="20"/>
          <w:szCs w:val="20"/>
          <w:lang w:eastAsia="en-US"/>
        </w:rPr>
        <w:t>на базе ГБОУ ДПО РК КРИППО</w:t>
      </w:r>
      <w:bookmarkEnd w:id="3"/>
    </w:p>
    <w:tbl>
      <w:tblPr>
        <w:tblW w:w="10774" w:type="dxa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319"/>
        <w:gridCol w:w="1319"/>
        <w:gridCol w:w="4761"/>
        <w:gridCol w:w="1843"/>
      </w:tblGrid>
      <w:tr w:rsidR="003F5F10" w:rsidRPr="003F5F10" w14:paraId="5FC18BE3" w14:textId="77777777" w:rsidTr="003F5F10">
        <w:trPr>
          <w:trHeight w:val="430"/>
        </w:trPr>
        <w:tc>
          <w:tcPr>
            <w:tcW w:w="1532" w:type="dxa"/>
            <w:vAlign w:val="center"/>
            <w:hideMark/>
          </w:tcPr>
          <w:p w14:paraId="2F929EE0" w14:textId="77777777" w:rsidR="003F5F10" w:rsidRPr="003F5F10" w:rsidRDefault="003F5F10" w:rsidP="003F5F1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Дата (день недели)</w:t>
            </w:r>
          </w:p>
        </w:tc>
        <w:tc>
          <w:tcPr>
            <w:tcW w:w="1319" w:type="dxa"/>
            <w:vAlign w:val="center"/>
            <w:hideMark/>
          </w:tcPr>
          <w:p w14:paraId="26E5CFA4" w14:textId="77777777" w:rsidR="003F5F10" w:rsidRPr="003F5F10" w:rsidRDefault="003F5F10" w:rsidP="003F5F1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Время проведения занятия</w:t>
            </w:r>
          </w:p>
        </w:tc>
        <w:tc>
          <w:tcPr>
            <w:tcW w:w="1319" w:type="dxa"/>
            <w:vAlign w:val="center"/>
            <w:hideMark/>
          </w:tcPr>
          <w:p w14:paraId="595B9F5E" w14:textId="77777777" w:rsidR="003F5F10" w:rsidRPr="003F5F10" w:rsidRDefault="003F5F10" w:rsidP="003F5F1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Аудитория</w:t>
            </w:r>
          </w:p>
        </w:tc>
        <w:tc>
          <w:tcPr>
            <w:tcW w:w="4761" w:type="dxa"/>
            <w:vAlign w:val="center"/>
            <w:hideMark/>
          </w:tcPr>
          <w:p w14:paraId="2AFDBC5B" w14:textId="77777777" w:rsidR="003F5F10" w:rsidRPr="003F5F10" w:rsidRDefault="003F5F10" w:rsidP="003F5F1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Тема занятий</w:t>
            </w:r>
          </w:p>
        </w:tc>
        <w:tc>
          <w:tcPr>
            <w:tcW w:w="1843" w:type="dxa"/>
            <w:vAlign w:val="center"/>
            <w:hideMark/>
          </w:tcPr>
          <w:p w14:paraId="632FB56A" w14:textId="77777777" w:rsidR="003F5F10" w:rsidRPr="003F5F10" w:rsidRDefault="003F5F10" w:rsidP="003F5F1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Ф.И.О. </w:t>
            </w:r>
            <w:proofErr w:type="spellStart"/>
            <w:r w:rsidRPr="003F5F1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преподава</w:t>
            </w:r>
            <w:proofErr w:type="spellEnd"/>
          </w:p>
          <w:p w14:paraId="384F92DA" w14:textId="77777777" w:rsidR="003F5F10" w:rsidRPr="003F5F10" w:rsidRDefault="003F5F10" w:rsidP="003F5F1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теля</w:t>
            </w:r>
          </w:p>
        </w:tc>
      </w:tr>
      <w:tr w:rsidR="003F5F10" w:rsidRPr="003F5F10" w14:paraId="67A1F81A" w14:textId="77777777" w:rsidTr="003F5F10">
        <w:trPr>
          <w:trHeight w:val="181"/>
        </w:trPr>
        <w:tc>
          <w:tcPr>
            <w:tcW w:w="1532" w:type="dxa"/>
            <w:vMerge w:val="restart"/>
            <w:vAlign w:val="center"/>
          </w:tcPr>
          <w:p w14:paraId="1F206360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04.04.2022 г.</w:t>
            </w:r>
          </w:p>
          <w:p w14:paraId="38912088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понедельник</w:t>
            </w:r>
          </w:p>
          <w:p w14:paraId="3299E643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  <w:hideMark/>
          </w:tcPr>
          <w:p w14:paraId="55235E8C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1319" w:type="dxa"/>
            <w:vAlign w:val="center"/>
            <w:hideMark/>
          </w:tcPr>
          <w:p w14:paraId="48EF0244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val="en-US"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1436C9A4" w14:textId="77777777" w:rsidR="003F5F10" w:rsidRPr="003F5F10" w:rsidRDefault="003F5F10" w:rsidP="003F5F10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Cs/>
                <w:sz w:val="20"/>
                <w:szCs w:val="20"/>
                <w:lang w:eastAsia="en-US"/>
              </w:rPr>
              <w:t>Сущность ведомственного контроля</w:t>
            </w:r>
          </w:p>
          <w:p w14:paraId="14E25160" w14:textId="77777777" w:rsidR="003F5F10" w:rsidRPr="003F5F10" w:rsidRDefault="003F5F10" w:rsidP="003F5F1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9589D93" w14:textId="77777777" w:rsidR="003F5F10" w:rsidRPr="003F5F10" w:rsidRDefault="003F5F10" w:rsidP="003F5F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 xml:space="preserve">Сорокин Р.А., </w:t>
            </w: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3F5F10">
              <w:rPr>
                <w:rFonts w:eastAsia="Calibri"/>
                <w:sz w:val="20"/>
                <w:szCs w:val="20"/>
                <w:lang w:eastAsia="en-US"/>
              </w:rPr>
              <w:t>., доцент кафедры СГО</w:t>
            </w:r>
          </w:p>
        </w:tc>
      </w:tr>
      <w:tr w:rsidR="003F5F10" w:rsidRPr="003F5F10" w14:paraId="652A24DF" w14:textId="77777777" w:rsidTr="003F5F10">
        <w:trPr>
          <w:trHeight w:val="241"/>
        </w:trPr>
        <w:tc>
          <w:tcPr>
            <w:tcW w:w="1532" w:type="dxa"/>
            <w:vMerge/>
            <w:vAlign w:val="center"/>
            <w:hideMark/>
          </w:tcPr>
          <w:p w14:paraId="4BB7E645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  <w:hideMark/>
          </w:tcPr>
          <w:p w14:paraId="6909C353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14.10-15.40</w:t>
            </w:r>
          </w:p>
        </w:tc>
        <w:tc>
          <w:tcPr>
            <w:tcW w:w="1319" w:type="dxa"/>
            <w:vAlign w:val="center"/>
            <w:hideMark/>
          </w:tcPr>
          <w:p w14:paraId="36973453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val="en-US"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61BF2094" w14:textId="77777777" w:rsidR="003F5F10" w:rsidRPr="003F5F10" w:rsidRDefault="003F5F10" w:rsidP="003F5F10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Cs/>
                <w:sz w:val="20"/>
                <w:szCs w:val="20"/>
                <w:lang w:eastAsia="en-US"/>
              </w:rPr>
              <w:t>Ответственность руководителя образовательной организации за соблюдение законодательства в деятельности общеобразовательной организации</w:t>
            </w:r>
          </w:p>
        </w:tc>
        <w:tc>
          <w:tcPr>
            <w:tcW w:w="1843" w:type="dxa"/>
          </w:tcPr>
          <w:p w14:paraId="7C51B217" w14:textId="77777777" w:rsidR="003F5F10" w:rsidRPr="003F5F10" w:rsidRDefault="003F5F10" w:rsidP="003F5F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 xml:space="preserve">Сорокин Р.А., </w:t>
            </w: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3F5F10">
              <w:rPr>
                <w:rFonts w:eastAsia="Calibri"/>
                <w:sz w:val="20"/>
                <w:szCs w:val="20"/>
                <w:lang w:eastAsia="en-US"/>
              </w:rPr>
              <w:t>., доцент кафедры СГО</w:t>
            </w:r>
          </w:p>
        </w:tc>
      </w:tr>
      <w:tr w:rsidR="003F5F10" w:rsidRPr="003F5F10" w14:paraId="7ABD5FD6" w14:textId="77777777" w:rsidTr="003F5F10">
        <w:trPr>
          <w:trHeight w:val="211"/>
        </w:trPr>
        <w:tc>
          <w:tcPr>
            <w:tcW w:w="1532" w:type="dxa"/>
            <w:vMerge w:val="restart"/>
            <w:vAlign w:val="center"/>
          </w:tcPr>
          <w:p w14:paraId="1CD57D6B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05.</w:t>
            </w:r>
            <w:r w:rsidRPr="003F5F10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  <w:r w:rsidRPr="003F5F10">
              <w:rPr>
                <w:rFonts w:eastAsia="Calibri"/>
                <w:sz w:val="20"/>
                <w:szCs w:val="20"/>
                <w:lang w:eastAsia="en-US"/>
              </w:rPr>
              <w:t>4.2022 г.</w:t>
            </w:r>
          </w:p>
          <w:p w14:paraId="453935C2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</w:p>
          <w:p w14:paraId="3ED01CAF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  <w:hideMark/>
          </w:tcPr>
          <w:p w14:paraId="50E92ACF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1319" w:type="dxa"/>
            <w:vAlign w:val="center"/>
            <w:hideMark/>
          </w:tcPr>
          <w:p w14:paraId="1C1C1ABF" w14:textId="77777777" w:rsidR="003F5F10" w:rsidRPr="003F5F10" w:rsidRDefault="003F5F10" w:rsidP="003F5F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val="en-US"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7D3AD92A" w14:textId="77777777" w:rsidR="003F5F10" w:rsidRPr="003F5F10" w:rsidRDefault="003F5F10" w:rsidP="003F5F1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Cs/>
                <w:sz w:val="20"/>
                <w:szCs w:val="20"/>
                <w:lang w:eastAsia="en-US"/>
              </w:rPr>
              <w:t>Информационное обеспечение деятельности ОО, работа с интернет-ресурсами, сайтом образовательной организации</w:t>
            </w:r>
          </w:p>
        </w:tc>
        <w:tc>
          <w:tcPr>
            <w:tcW w:w="1843" w:type="dxa"/>
          </w:tcPr>
          <w:p w14:paraId="55AA20E9" w14:textId="77777777" w:rsidR="003F5F10" w:rsidRPr="003F5F10" w:rsidRDefault="003F5F10" w:rsidP="003F5F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Герасимов А.В., ст. преподаватель кафедры ЕМОФГ</w:t>
            </w:r>
          </w:p>
        </w:tc>
      </w:tr>
      <w:tr w:rsidR="008248DA" w:rsidRPr="003F5F10" w14:paraId="3F5C0EC7" w14:textId="77777777" w:rsidTr="003F5F10">
        <w:trPr>
          <w:trHeight w:val="471"/>
        </w:trPr>
        <w:tc>
          <w:tcPr>
            <w:tcW w:w="1532" w:type="dxa"/>
            <w:vMerge/>
            <w:vAlign w:val="center"/>
            <w:hideMark/>
          </w:tcPr>
          <w:p w14:paraId="4E1282BD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  <w:hideMark/>
          </w:tcPr>
          <w:p w14:paraId="372E5903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14.10-15.40</w:t>
            </w:r>
          </w:p>
        </w:tc>
        <w:tc>
          <w:tcPr>
            <w:tcW w:w="1319" w:type="dxa"/>
            <w:vAlign w:val="center"/>
            <w:hideMark/>
          </w:tcPr>
          <w:p w14:paraId="0819A574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val="en-US"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5AED130E" w14:textId="3300394A" w:rsidR="008248DA" w:rsidRPr="003F5F10" w:rsidRDefault="008248DA" w:rsidP="008248D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Cs/>
                <w:sz w:val="20"/>
                <w:szCs w:val="20"/>
                <w:lang w:eastAsia="en-US"/>
              </w:rPr>
              <w:t>Ведомственный контроль за соблюдением трудового законодательства Российской Федерации в образовательных организациях Республики Крым.</w:t>
            </w:r>
          </w:p>
        </w:tc>
        <w:tc>
          <w:tcPr>
            <w:tcW w:w="1843" w:type="dxa"/>
          </w:tcPr>
          <w:p w14:paraId="5400D79A" w14:textId="2AA2A7D2" w:rsidR="008248DA" w:rsidRPr="003F5F10" w:rsidRDefault="008248DA" w:rsidP="008248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 xml:space="preserve">Сорокин Р.А., </w:t>
            </w: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3F5F10">
              <w:rPr>
                <w:rFonts w:eastAsia="Calibri"/>
                <w:sz w:val="20"/>
                <w:szCs w:val="20"/>
                <w:lang w:eastAsia="en-US"/>
              </w:rPr>
              <w:t>., доцент кафедры СГО</w:t>
            </w:r>
          </w:p>
        </w:tc>
      </w:tr>
      <w:tr w:rsidR="008248DA" w:rsidRPr="003F5F10" w14:paraId="7D98F6BD" w14:textId="77777777" w:rsidTr="008248DA">
        <w:trPr>
          <w:trHeight w:val="650"/>
        </w:trPr>
        <w:tc>
          <w:tcPr>
            <w:tcW w:w="1532" w:type="dxa"/>
            <w:vMerge w:val="restart"/>
            <w:vAlign w:val="center"/>
          </w:tcPr>
          <w:p w14:paraId="49AFCE58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06.04.2022 г.</w:t>
            </w:r>
          </w:p>
          <w:p w14:paraId="788BEEF1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319" w:type="dxa"/>
            <w:vAlign w:val="center"/>
            <w:hideMark/>
          </w:tcPr>
          <w:p w14:paraId="2B5A7FC0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1319" w:type="dxa"/>
            <w:vAlign w:val="center"/>
            <w:hideMark/>
          </w:tcPr>
          <w:p w14:paraId="49E3A751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val="en-US"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3D969B9A" w14:textId="0F794F25" w:rsidR="008248DA" w:rsidRPr="003F5F10" w:rsidRDefault="008248DA" w:rsidP="008248DA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Электронный документооборот образовательных организаций. Электронная безопасность документов и программное обеспечение</w:t>
            </w:r>
          </w:p>
        </w:tc>
        <w:tc>
          <w:tcPr>
            <w:tcW w:w="1843" w:type="dxa"/>
          </w:tcPr>
          <w:p w14:paraId="55DC403B" w14:textId="3BDDFAAF" w:rsidR="008248DA" w:rsidRPr="003F5F10" w:rsidRDefault="008248DA" w:rsidP="008248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Герасимов А.В., ст. преподаватель кафедры ЕМОФГ</w:t>
            </w:r>
          </w:p>
        </w:tc>
      </w:tr>
      <w:tr w:rsidR="008248DA" w:rsidRPr="003F5F10" w14:paraId="78016AED" w14:textId="77777777" w:rsidTr="008248DA">
        <w:trPr>
          <w:trHeight w:val="690"/>
        </w:trPr>
        <w:tc>
          <w:tcPr>
            <w:tcW w:w="1532" w:type="dxa"/>
            <w:vMerge/>
            <w:vAlign w:val="center"/>
            <w:hideMark/>
          </w:tcPr>
          <w:p w14:paraId="703EB2A8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3058DCEE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14.10-15.40</w:t>
            </w:r>
          </w:p>
        </w:tc>
        <w:tc>
          <w:tcPr>
            <w:tcW w:w="1319" w:type="dxa"/>
          </w:tcPr>
          <w:p w14:paraId="5C2060B7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612B268B" w14:textId="77777777" w:rsidR="008248DA" w:rsidRPr="003F5F10" w:rsidRDefault="008248DA" w:rsidP="008248D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Cs/>
                <w:sz w:val="20"/>
                <w:szCs w:val="20"/>
                <w:lang w:eastAsia="en-US"/>
              </w:rPr>
              <w:t>Ведомственный контроль за соблюдением трудового законодательства Российской Федерации в образовательных организациях Республики Крым.</w:t>
            </w:r>
          </w:p>
        </w:tc>
        <w:tc>
          <w:tcPr>
            <w:tcW w:w="1843" w:type="dxa"/>
          </w:tcPr>
          <w:p w14:paraId="4F728913" w14:textId="77777777" w:rsidR="008248DA" w:rsidRPr="003F5F10" w:rsidRDefault="008248DA" w:rsidP="008248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 xml:space="preserve">Сорокин Р.А., </w:t>
            </w: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3F5F10">
              <w:rPr>
                <w:rFonts w:eastAsia="Calibri"/>
                <w:sz w:val="20"/>
                <w:szCs w:val="20"/>
                <w:lang w:eastAsia="en-US"/>
              </w:rPr>
              <w:t>., доцент кафедры СГО</w:t>
            </w:r>
          </w:p>
        </w:tc>
      </w:tr>
      <w:tr w:rsidR="008248DA" w:rsidRPr="003F5F10" w14:paraId="02BC96C3" w14:textId="77777777" w:rsidTr="003F5F10">
        <w:trPr>
          <w:trHeight w:val="572"/>
        </w:trPr>
        <w:tc>
          <w:tcPr>
            <w:tcW w:w="1532" w:type="dxa"/>
            <w:vMerge/>
            <w:vAlign w:val="center"/>
          </w:tcPr>
          <w:p w14:paraId="696FFBCF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081C1BD4" w14:textId="3891F754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15.50-16.</w:t>
            </w:r>
            <w:r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19" w:type="dxa"/>
          </w:tcPr>
          <w:p w14:paraId="39644F82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584B109B" w14:textId="77777777" w:rsidR="008248DA" w:rsidRPr="00DA33F4" w:rsidRDefault="008248DA" w:rsidP="008248DA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A33F4">
              <w:rPr>
                <w:rFonts w:eastAsia="Calibri"/>
                <w:sz w:val="20"/>
                <w:szCs w:val="20"/>
                <w:lang w:eastAsia="en-US"/>
              </w:rPr>
              <w:t>Консультация</w:t>
            </w:r>
            <w:r w:rsidRPr="00DA33F4">
              <w:rPr>
                <w:rFonts w:eastAsia="Calibri"/>
                <w:sz w:val="20"/>
                <w:szCs w:val="20"/>
              </w:rPr>
              <w:t xml:space="preserve"> «Подготовка к итоговой аттестации»</w:t>
            </w:r>
          </w:p>
        </w:tc>
        <w:tc>
          <w:tcPr>
            <w:tcW w:w="1843" w:type="dxa"/>
          </w:tcPr>
          <w:p w14:paraId="52C8F71B" w14:textId="77777777" w:rsidR="008248DA" w:rsidRPr="00DA33F4" w:rsidRDefault="008248DA" w:rsidP="008248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33F4">
              <w:rPr>
                <w:rFonts w:eastAsia="Calibri"/>
                <w:sz w:val="20"/>
                <w:szCs w:val="20"/>
                <w:lang w:eastAsia="en-US"/>
              </w:rPr>
              <w:t xml:space="preserve">Сорокин Р.А., </w:t>
            </w:r>
            <w:proofErr w:type="spellStart"/>
            <w:r w:rsidRPr="00DA33F4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DA33F4">
              <w:rPr>
                <w:rFonts w:eastAsia="Calibri"/>
                <w:sz w:val="20"/>
                <w:szCs w:val="20"/>
                <w:lang w:eastAsia="en-US"/>
              </w:rPr>
              <w:t>., доцент кафедры СГО</w:t>
            </w:r>
          </w:p>
        </w:tc>
      </w:tr>
      <w:tr w:rsidR="008248DA" w:rsidRPr="003F5F10" w14:paraId="741601A8" w14:textId="77777777" w:rsidTr="003F5F10">
        <w:trPr>
          <w:trHeight w:val="351"/>
        </w:trPr>
        <w:tc>
          <w:tcPr>
            <w:tcW w:w="1532" w:type="dxa"/>
            <w:vAlign w:val="center"/>
          </w:tcPr>
          <w:p w14:paraId="17F0630D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07.04.2022 г.</w:t>
            </w:r>
          </w:p>
          <w:p w14:paraId="7C14A3A4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3ED6CB15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1319" w:type="dxa"/>
          </w:tcPr>
          <w:p w14:paraId="5139ABE3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2C83F357" w14:textId="77777777" w:rsidR="008248DA" w:rsidRPr="003F5F10" w:rsidRDefault="008248DA" w:rsidP="008248D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bCs/>
                <w:sz w:val="20"/>
                <w:szCs w:val="20"/>
                <w:lang w:eastAsia="en-US"/>
              </w:rPr>
              <w:t>Основные правила оформления отдельных видов документов</w:t>
            </w:r>
          </w:p>
        </w:tc>
        <w:tc>
          <w:tcPr>
            <w:tcW w:w="1843" w:type="dxa"/>
          </w:tcPr>
          <w:p w14:paraId="5D1B1C35" w14:textId="77777777" w:rsidR="008248DA" w:rsidRPr="003F5F10" w:rsidRDefault="008248DA" w:rsidP="008248D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Гуцол</w:t>
            </w:r>
            <w:proofErr w:type="spellEnd"/>
            <w:r w:rsidRPr="003F5F10">
              <w:rPr>
                <w:rFonts w:eastAsia="Calibri"/>
                <w:sz w:val="20"/>
                <w:szCs w:val="20"/>
                <w:lang w:eastAsia="en-US"/>
              </w:rPr>
              <w:t xml:space="preserve"> В.В., заведующий ЦПРКША </w:t>
            </w:r>
          </w:p>
        </w:tc>
      </w:tr>
      <w:tr w:rsidR="008248DA" w:rsidRPr="003F5F10" w14:paraId="2B0666E7" w14:textId="77777777" w:rsidTr="003F5F10">
        <w:trPr>
          <w:trHeight w:val="572"/>
        </w:trPr>
        <w:tc>
          <w:tcPr>
            <w:tcW w:w="1532" w:type="dxa"/>
            <w:vMerge w:val="restart"/>
            <w:vAlign w:val="center"/>
          </w:tcPr>
          <w:p w14:paraId="0B4A7329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08.04.2022 г.</w:t>
            </w:r>
          </w:p>
          <w:p w14:paraId="42309960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319" w:type="dxa"/>
            <w:vAlign w:val="center"/>
          </w:tcPr>
          <w:p w14:paraId="5D78DB87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1319" w:type="dxa"/>
            <w:vAlign w:val="center"/>
          </w:tcPr>
          <w:p w14:paraId="008ABA37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val="en-US"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6516803B" w14:textId="77777777" w:rsidR="008248DA" w:rsidRPr="003F5F10" w:rsidRDefault="008248DA" w:rsidP="008248DA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 w:bidi="en-US"/>
              </w:rPr>
            </w:pPr>
            <w:r w:rsidRPr="003F5F10">
              <w:rPr>
                <w:rFonts w:eastAsia="Calibri"/>
                <w:kern w:val="24"/>
                <w:sz w:val="20"/>
                <w:szCs w:val="20"/>
                <w:lang w:eastAsia="en-US" w:bidi="en-US"/>
              </w:rPr>
              <w:t>Нормативно-правовые основы организации делопроизводства в образовательной организации</w:t>
            </w:r>
          </w:p>
        </w:tc>
        <w:tc>
          <w:tcPr>
            <w:tcW w:w="1843" w:type="dxa"/>
          </w:tcPr>
          <w:p w14:paraId="2B4256BD" w14:textId="77777777" w:rsidR="008248DA" w:rsidRPr="003F5F10" w:rsidRDefault="008248DA" w:rsidP="008248DA">
            <w:pPr>
              <w:tabs>
                <w:tab w:val="left" w:pos="1440"/>
              </w:tabs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Гуцол</w:t>
            </w:r>
            <w:proofErr w:type="spellEnd"/>
            <w:r w:rsidRPr="003F5F10">
              <w:rPr>
                <w:rFonts w:eastAsia="Calibri"/>
                <w:sz w:val="20"/>
                <w:szCs w:val="20"/>
                <w:lang w:eastAsia="en-US"/>
              </w:rPr>
              <w:t xml:space="preserve"> В.В., заведующий ЦПРКША</w:t>
            </w:r>
          </w:p>
        </w:tc>
      </w:tr>
      <w:tr w:rsidR="008248DA" w:rsidRPr="003F5F10" w14:paraId="5C04A8A1" w14:textId="77777777" w:rsidTr="003F5F10">
        <w:trPr>
          <w:trHeight w:val="572"/>
        </w:trPr>
        <w:tc>
          <w:tcPr>
            <w:tcW w:w="1532" w:type="dxa"/>
            <w:vMerge/>
            <w:vAlign w:val="center"/>
          </w:tcPr>
          <w:p w14:paraId="2FA68861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14:paraId="22CAD0A0" w14:textId="1AC4CDBC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3F4">
              <w:rPr>
                <w:rFonts w:eastAsia="Calibri"/>
                <w:sz w:val="20"/>
                <w:szCs w:val="20"/>
                <w:lang w:eastAsia="en-US"/>
              </w:rPr>
              <w:t>12.30-14.00</w:t>
            </w:r>
          </w:p>
        </w:tc>
        <w:tc>
          <w:tcPr>
            <w:tcW w:w="1319" w:type="dxa"/>
            <w:vAlign w:val="center"/>
          </w:tcPr>
          <w:p w14:paraId="59B2465E" w14:textId="77777777" w:rsidR="008248DA" w:rsidRPr="003F5F10" w:rsidRDefault="008248DA" w:rsidP="008248D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Vinteo</w:t>
            </w:r>
            <w:proofErr w:type="spellEnd"/>
          </w:p>
        </w:tc>
        <w:tc>
          <w:tcPr>
            <w:tcW w:w="4761" w:type="dxa"/>
          </w:tcPr>
          <w:p w14:paraId="27425F7D" w14:textId="77777777" w:rsidR="008248DA" w:rsidRPr="003F5F10" w:rsidRDefault="008248DA" w:rsidP="008248DA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 w:bidi="en-US"/>
              </w:rPr>
            </w:pPr>
            <w:r w:rsidRPr="003F5F10">
              <w:rPr>
                <w:rFonts w:eastAsia="Calibri"/>
                <w:kern w:val="24"/>
                <w:sz w:val="20"/>
                <w:szCs w:val="20"/>
                <w:lang w:eastAsia="en-US" w:bidi="en-US"/>
              </w:rPr>
              <w:t>Итоговая аттестация. Зачет</w:t>
            </w:r>
          </w:p>
        </w:tc>
        <w:tc>
          <w:tcPr>
            <w:tcW w:w="1843" w:type="dxa"/>
          </w:tcPr>
          <w:p w14:paraId="385601FF" w14:textId="77777777" w:rsidR="008248DA" w:rsidRPr="003F5F10" w:rsidRDefault="008248DA" w:rsidP="008248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F10">
              <w:rPr>
                <w:rFonts w:eastAsia="Calibri"/>
                <w:sz w:val="20"/>
                <w:szCs w:val="20"/>
                <w:lang w:eastAsia="en-US"/>
              </w:rPr>
              <w:t xml:space="preserve">Сорокин Р.А., </w:t>
            </w: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3F5F10">
              <w:rPr>
                <w:rFonts w:eastAsia="Calibri"/>
                <w:sz w:val="20"/>
                <w:szCs w:val="20"/>
                <w:lang w:eastAsia="en-US"/>
              </w:rPr>
              <w:t>., доцент кафедры СГО</w:t>
            </w:r>
          </w:p>
          <w:p w14:paraId="56976755" w14:textId="77777777" w:rsidR="008248DA" w:rsidRPr="003F5F10" w:rsidRDefault="008248DA" w:rsidP="008248D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963FD9A" w14:textId="77777777" w:rsidR="008248DA" w:rsidRPr="003F5F10" w:rsidRDefault="008248DA" w:rsidP="008248D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F10">
              <w:rPr>
                <w:rFonts w:eastAsia="Calibri"/>
                <w:sz w:val="20"/>
                <w:szCs w:val="20"/>
                <w:lang w:eastAsia="en-US"/>
              </w:rPr>
              <w:t>Гуцол</w:t>
            </w:r>
            <w:proofErr w:type="spellEnd"/>
            <w:r w:rsidRPr="003F5F10">
              <w:rPr>
                <w:rFonts w:eastAsia="Calibri"/>
                <w:sz w:val="20"/>
                <w:szCs w:val="20"/>
                <w:lang w:eastAsia="en-US"/>
              </w:rPr>
              <w:t xml:space="preserve"> В.В., заведующий ЦПРКША</w:t>
            </w:r>
          </w:p>
        </w:tc>
      </w:tr>
    </w:tbl>
    <w:p w14:paraId="39C5FE5B" w14:textId="77777777" w:rsidR="003F5F10" w:rsidRPr="003F5F10" w:rsidRDefault="003F5F10" w:rsidP="003F5F10">
      <w:pPr>
        <w:rPr>
          <w:rFonts w:eastAsia="Calibri"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>Заведующий кафедрой</w:t>
      </w:r>
    </w:p>
    <w:p w14:paraId="6E1C789F" w14:textId="3E8E784A" w:rsidR="003F5F10" w:rsidRPr="003F5F10" w:rsidRDefault="003F5F10" w:rsidP="003F5F10">
      <w:pPr>
        <w:rPr>
          <w:rFonts w:eastAsia="Calibri"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 xml:space="preserve">социального и гуманитарного образования                                                     </w:t>
      </w:r>
      <w:proofErr w:type="spellStart"/>
      <w:r w:rsidRPr="003F5F10">
        <w:rPr>
          <w:rFonts w:eastAsia="Calibri"/>
          <w:sz w:val="20"/>
          <w:szCs w:val="20"/>
          <w:lang w:eastAsia="en-US"/>
        </w:rPr>
        <w:t>Ю.М.Могаричев</w:t>
      </w:r>
      <w:proofErr w:type="spellEnd"/>
    </w:p>
    <w:p w14:paraId="554C4C7E" w14:textId="77777777" w:rsidR="003F5F10" w:rsidRPr="003F5F10" w:rsidRDefault="003F5F10" w:rsidP="003F5F10">
      <w:pPr>
        <w:rPr>
          <w:rFonts w:eastAsia="Calibri"/>
          <w:sz w:val="20"/>
          <w:szCs w:val="20"/>
          <w:lang w:eastAsia="en-US"/>
        </w:rPr>
      </w:pPr>
      <w:r w:rsidRPr="003F5F10">
        <w:rPr>
          <w:rFonts w:eastAsia="Calibri"/>
          <w:sz w:val="20"/>
          <w:szCs w:val="20"/>
          <w:lang w:eastAsia="en-US"/>
        </w:rPr>
        <w:t>Руководитель группы</w:t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  <w:t>Р.А. Сорокин</w:t>
      </w:r>
    </w:p>
    <w:p w14:paraId="5AA55846" w14:textId="77777777" w:rsidR="003F5F10" w:rsidRDefault="003F5F10">
      <w:pPr>
        <w:rPr>
          <w:rFonts w:eastAsia="Calibri"/>
          <w:b/>
          <w:sz w:val="20"/>
          <w:szCs w:val="20"/>
          <w:lang w:eastAsia="en-US"/>
        </w:rPr>
      </w:pPr>
      <w:r w:rsidRPr="003F5F10">
        <w:rPr>
          <w:rFonts w:eastAsia="Calibri"/>
          <w:b/>
          <w:sz w:val="20"/>
          <w:szCs w:val="20"/>
          <w:lang w:eastAsia="en-US"/>
        </w:rPr>
        <w:t xml:space="preserve">Согласовано </w:t>
      </w:r>
    </w:p>
    <w:p w14:paraId="472741B5" w14:textId="5259D09F" w:rsidR="003F5F10" w:rsidRDefault="003F5F10">
      <w:r w:rsidRPr="003F5F10">
        <w:rPr>
          <w:rFonts w:eastAsia="Calibri"/>
          <w:sz w:val="20"/>
          <w:szCs w:val="20"/>
          <w:lang w:eastAsia="en-US"/>
        </w:rPr>
        <w:t>Декан факультета повышения квалификации</w:t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</w:r>
      <w:r w:rsidRPr="003F5F10">
        <w:rPr>
          <w:rFonts w:eastAsia="Calibri"/>
          <w:sz w:val="20"/>
          <w:szCs w:val="20"/>
          <w:lang w:eastAsia="en-US"/>
        </w:rPr>
        <w:tab/>
      </w:r>
      <w:proofErr w:type="spellStart"/>
      <w:r w:rsidRPr="003F5F10">
        <w:rPr>
          <w:rFonts w:eastAsia="Calibri"/>
          <w:sz w:val="20"/>
          <w:szCs w:val="20"/>
          <w:lang w:eastAsia="en-US"/>
        </w:rPr>
        <w:t>П.В.Балан</w:t>
      </w:r>
      <w:proofErr w:type="spellEnd"/>
    </w:p>
    <w:sectPr w:rsidR="003F5F10" w:rsidSect="003F5F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BA1"/>
    <w:multiLevelType w:val="hybridMultilevel"/>
    <w:tmpl w:val="4F1A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D"/>
    <w:rsid w:val="00046F1D"/>
    <w:rsid w:val="00095E98"/>
    <w:rsid w:val="001742C9"/>
    <w:rsid w:val="001D38F6"/>
    <w:rsid w:val="00264EE5"/>
    <w:rsid w:val="002746D2"/>
    <w:rsid w:val="00306EB9"/>
    <w:rsid w:val="00353444"/>
    <w:rsid w:val="003F19D1"/>
    <w:rsid w:val="003F5F10"/>
    <w:rsid w:val="0040263C"/>
    <w:rsid w:val="004327CF"/>
    <w:rsid w:val="00432DF9"/>
    <w:rsid w:val="00447FFC"/>
    <w:rsid w:val="004545C3"/>
    <w:rsid w:val="004A77F4"/>
    <w:rsid w:val="004C1B6D"/>
    <w:rsid w:val="005E266A"/>
    <w:rsid w:val="006F4F62"/>
    <w:rsid w:val="007C6739"/>
    <w:rsid w:val="008248DA"/>
    <w:rsid w:val="00831B5B"/>
    <w:rsid w:val="008A2BA4"/>
    <w:rsid w:val="008C69A8"/>
    <w:rsid w:val="008C6D67"/>
    <w:rsid w:val="008F1EB9"/>
    <w:rsid w:val="008F3085"/>
    <w:rsid w:val="00906DE4"/>
    <w:rsid w:val="00940099"/>
    <w:rsid w:val="00954967"/>
    <w:rsid w:val="0097377B"/>
    <w:rsid w:val="00AA3E40"/>
    <w:rsid w:val="00B5726D"/>
    <w:rsid w:val="00D75145"/>
    <w:rsid w:val="00D779FE"/>
    <w:rsid w:val="00DA33F4"/>
    <w:rsid w:val="00DB352D"/>
    <w:rsid w:val="00DB502C"/>
    <w:rsid w:val="00E0384D"/>
    <w:rsid w:val="00E327E8"/>
    <w:rsid w:val="00E4266D"/>
    <w:rsid w:val="00E92804"/>
    <w:rsid w:val="00E96FAB"/>
    <w:rsid w:val="00EB53C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BBB"/>
  <w15:docId w15:val="{58FD3BBB-C6D9-4D58-B2EF-25EA7816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B6D"/>
    <w:rPr>
      <w:color w:val="0000FF"/>
      <w:u w:val="single"/>
    </w:rPr>
  </w:style>
  <w:style w:type="paragraph" w:styleId="a4">
    <w:name w:val="Body Text Indent"/>
    <w:basedOn w:val="a"/>
    <w:link w:val="a5"/>
    <w:rsid w:val="004C1B6D"/>
    <w:pPr>
      <w:ind w:left="513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4C1B6D"/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Без інтервалів"/>
    <w:rsid w:val="004C1B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274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2746D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8C6D67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C6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C6D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7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kanat@krip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C526-5ED0-4CF0-BF73-6E803541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Пользователь Windows</cp:lastModifiedBy>
  <cp:revision>2</cp:revision>
  <cp:lastPrinted>2022-03-16T06:49:00Z</cp:lastPrinted>
  <dcterms:created xsi:type="dcterms:W3CDTF">2022-03-21T08:30:00Z</dcterms:created>
  <dcterms:modified xsi:type="dcterms:W3CDTF">2022-03-21T08:30:00Z</dcterms:modified>
</cp:coreProperties>
</file>