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FAA" w:rsidRPr="001B63C0" w:rsidRDefault="00B50FAA" w:rsidP="00B50FAA">
      <w:pPr>
        <w:pStyle w:val="aa"/>
        <w:jc w:val="center"/>
      </w:pPr>
      <w:r>
        <w:t xml:space="preserve">                                                      </w:t>
      </w:r>
      <w:r w:rsidRPr="001B63C0">
        <w:t xml:space="preserve">Приложение </w:t>
      </w:r>
      <w:r w:rsidR="00EB5869">
        <w:t>1</w:t>
      </w:r>
      <w:bookmarkStart w:id="0" w:name="_GoBack"/>
      <w:bookmarkEnd w:id="0"/>
    </w:p>
    <w:p w:rsidR="00B50FAA" w:rsidRPr="001B63C0" w:rsidRDefault="00B50FAA" w:rsidP="00B50FAA">
      <w:pPr>
        <w:pStyle w:val="aa"/>
        <w:jc w:val="center"/>
      </w:pPr>
      <w:r>
        <w:t xml:space="preserve">                                                                                         </w:t>
      </w:r>
      <w:r w:rsidRPr="001B63C0">
        <w:t>к приказу управления образования</w:t>
      </w:r>
    </w:p>
    <w:p w:rsidR="00B50FAA" w:rsidRPr="001B63C0" w:rsidRDefault="00B50FAA" w:rsidP="00B50FAA">
      <w:pPr>
        <w:pStyle w:val="aa"/>
        <w:jc w:val="center"/>
      </w:pPr>
      <w:r>
        <w:t xml:space="preserve">                                                                    </w:t>
      </w:r>
      <w:r w:rsidRPr="001B63C0">
        <w:t xml:space="preserve">от </w:t>
      </w:r>
      <w:r>
        <w:t>16</w:t>
      </w:r>
      <w:r w:rsidRPr="001B63C0">
        <w:t>.02.202</w:t>
      </w:r>
      <w:r>
        <w:t>2</w:t>
      </w:r>
      <w:r w:rsidRPr="001B63C0">
        <w:t xml:space="preserve"> г.  №</w:t>
      </w:r>
      <w:r>
        <w:t>149</w:t>
      </w:r>
    </w:p>
    <w:p w:rsidR="00624C2E" w:rsidRDefault="00624C2E" w:rsidP="00A36228">
      <w:pPr>
        <w:ind w:left="142" w:hanging="11"/>
        <w:jc w:val="center"/>
        <w:rPr>
          <w:sz w:val="20"/>
          <w:szCs w:val="20"/>
        </w:rPr>
      </w:pPr>
    </w:p>
    <w:p w:rsidR="00D61DBF" w:rsidRPr="00595F87" w:rsidRDefault="00D61DBF" w:rsidP="00D61DBF">
      <w:pPr>
        <w:rPr>
          <w:sz w:val="24"/>
          <w:szCs w:val="24"/>
        </w:rPr>
      </w:pPr>
    </w:p>
    <w:p w:rsidR="00D61DBF" w:rsidRPr="00595F87" w:rsidRDefault="00D61DBF" w:rsidP="00D61DBF">
      <w:pPr>
        <w:jc w:val="center"/>
        <w:rPr>
          <w:sz w:val="24"/>
          <w:szCs w:val="24"/>
        </w:rPr>
      </w:pPr>
      <w:r w:rsidRPr="00595F87">
        <w:rPr>
          <w:b/>
        </w:rPr>
        <w:t xml:space="preserve">Положение </w:t>
      </w:r>
    </w:p>
    <w:p w:rsidR="00D61DBF" w:rsidRPr="00595F87" w:rsidRDefault="00D61DBF" w:rsidP="00D61DBF">
      <w:pPr>
        <w:jc w:val="center"/>
        <w:rPr>
          <w:sz w:val="24"/>
          <w:szCs w:val="24"/>
        </w:rPr>
      </w:pPr>
      <w:r w:rsidRPr="00595F87">
        <w:rPr>
          <w:b/>
        </w:rPr>
        <w:t>о проведении в 2021/2022 учебном году XV</w:t>
      </w:r>
      <w:r w:rsidRPr="00595F87">
        <w:rPr>
          <w:b/>
          <w:lang w:val="en-US"/>
        </w:rPr>
        <w:t>II</w:t>
      </w:r>
      <w:r w:rsidRPr="00595F87">
        <w:rPr>
          <w:b/>
        </w:rPr>
        <w:t xml:space="preserve"> Всекрымского творческого конкурса «Язык – душа народа» </w:t>
      </w:r>
    </w:p>
    <w:p w:rsidR="00D61DBF" w:rsidRPr="00595F87" w:rsidRDefault="00D61DBF" w:rsidP="00D61DBF">
      <w:pPr>
        <w:rPr>
          <w:sz w:val="24"/>
          <w:szCs w:val="24"/>
        </w:rPr>
      </w:pPr>
    </w:p>
    <w:p w:rsidR="00D61DBF" w:rsidRPr="00595F87" w:rsidRDefault="00D61DBF" w:rsidP="00D61DBF">
      <w:pPr>
        <w:jc w:val="center"/>
        <w:rPr>
          <w:sz w:val="24"/>
          <w:szCs w:val="24"/>
        </w:rPr>
      </w:pPr>
      <w:r w:rsidRPr="00595F87">
        <w:rPr>
          <w:b/>
        </w:rPr>
        <w:t>1. Общие положения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Настоящее положение устанавливает порядок организации и проведения в 2021/2022 году учебном году XV</w:t>
      </w:r>
      <w:r w:rsidRPr="00595F87">
        <w:rPr>
          <w:lang w:val="en-US"/>
        </w:rPr>
        <w:t>II</w:t>
      </w:r>
      <w:r w:rsidRPr="00595F87">
        <w:t xml:space="preserve"> Всекрымского творческого конкурса «Язык – душа народа» (далее – Конкурс).  Конкурс проводится в дистанционной форме. </w:t>
      </w:r>
    </w:p>
    <w:p w:rsidR="00D61DBF" w:rsidRPr="00595F87" w:rsidRDefault="00D61DBF" w:rsidP="00D61DBF">
      <w:pPr>
        <w:ind w:firstLine="708"/>
        <w:jc w:val="center"/>
        <w:rPr>
          <w:sz w:val="24"/>
          <w:szCs w:val="24"/>
        </w:rPr>
      </w:pPr>
      <w:r w:rsidRPr="00595F87">
        <w:rPr>
          <w:b/>
        </w:rPr>
        <w:t>2. Цели и задачи Конкурса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rPr>
          <w:b/>
        </w:rPr>
        <w:t>2.1.</w:t>
      </w:r>
      <w:r w:rsidRPr="00595F87">
        <w:t xml:space="preserve"> Конкурс проводится с целью</w:t>
      </w:r>
      <w:r w:rsidRPr="00595F87">
        <w:rPr>
          <w:b/>
        </w:rPr>
        <w:t xml:space="preserve"> </w:t>
      </w:r>
      <w:r w:rsidRPr="00595F87">
        <w:t>сохранения, изучения, популяризации языков и литературного наследия народов России, проживающих в Республике Крым; повышения престижа владения родным языком.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rPr>
          <w:b/>
        </w:rPr>
        <w:t>2.2.</w:t>
      </w:r>
      <w:r w:rsidRPr="00595F87">
        <w:t xml:space="preserve"> Задачи Конкурса: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расширение сферы применения родных языков в образовательной, культурной, научной, информационной деятельности;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воспитание уважения к родному языку, его активного и целенаправленного изучения;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мотивация изучения родных языков;</w:t>
      </w:r>
    </w:p>
    <w:p w:rsidR="005C5261" w:rsidRDefault="00D61DBF" w:rsidP="00D61DBF">
      <w:pPr>
        <w:ind w:firstLine="567"/>
        <w:jc w:val="both"/>
      </w:pPr>
      <w:r w:rsidRPr="00595F87">
        <w:t>- поддержка талантливых и способных обучающихся</w:t>
      </w:r>
    </w:p>
    <w:p w:rsidR="00D61DBF" w:rsidRPr="00595F87" w:rsidRDefault="005C5261" w:rsidP="00D61DBF">
      <w:pPr>
        <w:ind w:firstLine="567"/>
        <w:jc w:val="both"/>
        <w:rPr>
          <w:sz w:val="24"/>
          <w:szCs w:val="24"/>
        </w:rPr>
      </w:pPr>
      <w:r>
        <w:t>- формирование читательской грамотности</w:t>
      </w:r>
      <w:r w:rsidR="00D61DBF" w:rsidRPr="00595F87">
        <w:t>.</w:t>
      </w:r>
    </w:p>
    <w:p w:rsidR="00143BDC" w:rsidRDefault="00143BDC" w:rsidP="00D61DBF">
      <w:pPr>
        <w:ind w:firstLine="708"/>
        <w:jc w:val="center"/>
        <w:rPr>
          <w:b/>
        </w:rPr>
      </w:pPr>
    </w:p>
    <w:p w:rsidR="00D61DBF" w:rsidRPr="00595F87" w:rsidRDefault="00D61DBF" w:rsidP="00D61DBF">
      <w:pPr>
        <w:ind w:firstLine="708"/>
        <w:jc w:val="center"/>
        <w:rPr>
          <w:sz w:val="24"/>
          <w:szCs w:val="24"/>
        </w:rPr>
      </w:pPr>
      <w:r w:rsidRPr="00595F87">
        <w:rPr>
          <w:b/>
        </w:rPr>
        <w:t>3. Организаторы Конкурса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rPr>
          <w:b/>
        </w:rPr>
        <w:t>3.1.</w:t>
      </w:r>
      <w:r w:rsidRPr="00595F87">
        <w:t xml:space="preserve"> Конкурс проводится Министерством образования, науки и молодежи Республики Крым.</w:t>
      </w:r>
    </w:p>
    <w:p w:rsidR="00D61DBF" w:rsidRPr="00595F87" w:rsidRDefault="00D61DBF" w:rsidP="00D61DBF">
      <w:pPr>
        <w:ind w:firstLine="567"/>
        <w:jc w:val="both"/>
      </w:pPr>
      <w:r w:rsidRPr="00595F87">
        <w:rPr>
          <w:b/>
        </w:rPr>
        <w:t>3.2.</w:t>
      </w:r>
      <w:r w:rsidRPr="00595F87">
        <w:t xml:space="preserve"> Организационно-методическое сопровождение </w:t>
      </w:r>
      <w:r w:rsidR="00FF368A">
        <w:t xml:space="preserve">муниципального этапа </w:t>
      </w:r>
      <w:r w:rsidRPr="00595F87">
        <w:t xml:space="preserve">Конкурса обеспечивает </w:t>
      </w:r>
      <w:r w:rsidR="005C5261">
        <w:t>МКУ</w:t>
      </w:r>
      <w:r w:rsidRPr="00595F87">
        <w:t xml:space="preserve"> «</w:t>
      </w:r>
      <w:r w:rsidR="005C5261">
        <w:t>Методический центр управления образования г</w:t>
      </w:r>
      <w:r w:rsidR="00143BDC">
        <w:t>.</w:t>
      </w:r>
      <w:r w:rsidR="005C5261">
        <w:t>Феодосии</w:t>
      </w:r>
      <w:r w:rsidRPr="00595F87">
        <w:t>».</w:t>
      </w:r>
    </w:p>
    <w:p w:rsidR="00D61DBF" w:rsidRPr="00595F87" w:rsidRDefault="00D61DBF" w:rsidP="00D61DBF">
      <w:pPr>
        <w:ind w:firstLine="708"/>
        <w:jc w:val="center"/>
        <w:rPr>
          <w:sz w:val="24"/>
          <w:szCs w:val="24"/>
        </w:rPr>
      </w:pPr>
      <w:r w:rsidRPr="00595F87">
        <w:rPr>
          <w:b/>
        </w:rPr>
        <w:t>4. Участники Конкурса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rPr>
          <w:b/>
        </w:rPr>
        <w:t>4.1.</w:t>
      </w:r>
      <w:r w:rsidRPr="00595F87">
        <w:t xml:space="preserve"> Участниками Конкурса являются учащиеся 1-11 классов общеобразовательных </w:t>
      </w:r>
      <w:r w:rsidR="00B11866">
        <w:t>учреждений г. Феодосии</w:t>
      </w:r>
      <w:r w:rsidRPr="00595F87">
        <w:t>.</w:t>
      </w:r>
    </w:p>
    <w:p w:rsidR="00D61DBF" w:rsidRPr="00595F87" w:rsidRDefault="00D61DBF" w:rsidP="00D61DBF">
      <w:pPr>
        <w:ind w:firstLine="708"/>
        <w:jc w:val="center"/>
        <w:rPr>
          <w:sz w:val="24"/>
          <w:szCs w:val="24"/>
        </w:rPr>
      </w:pPr>
      <w:r w:rsidRPr="00595F87">
        <w:rPr>
          <w:b/>
        </w:rPr>
        <w:t>5. Порядок проведения Конкурса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rPr>
          <w:b/>
        </w:rPr>
        <w:t>5.1.</w:t>
      </w:r>
      <w:r w:rsidRPr="00595F87">
        <w:t xml:space="preserve"> Конкурс проводится в 5 номинациях: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«Письменная творческая работа»;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«Декламация литературных произведений»;</w:t>
      </w:r>
    </w:p>
    <w:p w:rsidR="00D61DBF" w:rsidRPr="00595F87" w:rsidRDefault="00D61DBF" w:rsidP="00D61DBF">
      <w:pPr>
        <w:ind w:right="-5" w:firstLine="567"/>
      </w:pPr>
      <w:r w:rsidRPr="00595F87">
        <w:t>- «Конкурс ораторского мастерства «Мастер слова»;</w:t>
      </w:r>
    </w:p>
    <w:p w:rsidR="00D61DBF" w:rsidRPr="00595F87" w:rsidRDefault="00D61DBF" w:rsidP="00D61DBF">
      <w:pPr>
        <w:ind w:right="-5" w:firstLine="567"/>
      </w:pPr>
      <w:r w:rsidRPr="00595F87">
        <w:t>- «Конкурс народной песни»;</w:t>
      </w:r>
    </w:p>
    <w:p w:rsidR="00D61DBF" w:rsidRPr="00595F87" w:rsidRDefault="00D61DBF" w:rsidP="00D61DBF">
      <w:pPr>
        <w:ind w:right="-5" w:firstLine="567"/>
        <w:rPr>
          <w:sz w:val="24"/>
          <w:szCs w:val="24"/>
        </w:rPr>
      </w:pPr>
      <w:r w:rsidRPr="00595F87">
        <w:t>- «Конкурс народного танца».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rPr>
          <w:b/>
        </w:rPr>
        <w:t>5.2.</w:t>
      </w:r>
      <w:r w:rsidRPr="00595F87">
        <w:t xml:space="preserve"> Конкурс проводится в два этапа: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lastRenderedPageBreak/>
        <w:t>- I этап – муниципальный;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II этап – республиканский.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rPr>
          <w:b/>
        </w:rPr>
        <w:t>5.3.</w:t>
      </w:r>
      <w:r w:rsidRPr="00595F87">
        <w:t xml:space="preserve"> Сроки проведения: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rPr>
          <w:b/>
        </w:rPr>
        <w:t>- I этап – муниципальный</w:t>
      </w:r>
      <w:r w:rsidRPr="00595F87">
        <w:t xml:space="preserve"> – </w:t>
      </w:r>
      <w:r w:rsidR="00B11866">
        <w:t>до 03.03</w:t>
      </w:r>
      <w:r w:rsidRPr="00595F87">
        <w:t>.</w:t>
      </w:r>
      <w:r w:rsidR="00B11866">
        <w:t>2022г.</w:t>
      </w:r>
    </w:p>
    <w:p w:rsidR="00D61DBF" w:rsidRDefault="00D61DBF" w:rsidP="00D61DBF">
      <w:pPr>
        <w:ind w:firstLine="567"/>
        <w:jc w:val="both"/>
      </w:pPr>
      <w:r w:rsidRPr="00595F87">
        <w:t xml:space="preserve">Материалы (видеоматериалы) конкурсных работ и заявку на конкретного участника для участия в </w:t>
      </w:r>
      <w:r w:rsidR="00B11866">
        <w:t>муниципальном</w:t>
      </w:r>
      <w:r w:rsidRPr="00595F87">
        <w:t xml:space="preserve"> этапе предоставляются </w:t>
      </w:r>
      <w:r w:rsidRPr="00595F87">
        <w:rPr>
          <w:b/>
        </w:rPr>
        <w:t xml:space="preserve">до </w:t>
      </w:r>
      <w:r>
        <w:rPr>
          <w:b/>
        </w:rPr>
        <w:t>0</w:t>
      </w:r>
      <w:r w:rsidR="00B11866">
        <w:rPr>
          <w:b/>
        </w:rPr>
        <w:t>3</w:t>
      </w:r>
      <w:r w:rsidRPr="00595F87">
        <w:rPr>
          <w:b/>
        </w:rPr>
        <w:t>.0</w:t>
      </w:r>
      <w:r>
        <w:rPr>
          <w:b/>
        </w:rPr>
        <w:t>3</w:t>
      </w:r>
      <w:r w:rsidRPr="00595F87">
        <w:rPr>
          <w:b/>
        </w:rPr>
        <w:t>.2022</w:t>
      </w:r>
      <w:r w:rsidRPr="00595F87">
        <w:t xml:space="preserve"> на адрес электронной почты: </w:t>
      </w:r>
      <w:hyperlink r:id="rId8" w:history="1">
        <w:r w:rsidR="00B11866" w:rsidRPr="00B11866">
          <w:rPr>
            <w:rStyle w:val="ad"/>
            <w:shd w:val="clear" w:color="auto" w:fill="FFFFFF"/>
          </w:rPr>
          <w:t>feometod@yandex.ru</w:t>
        </w:r>
      </w:hyperlink>
      <w:r w:rsidRPr="00B11866">
        <w:t>:</w:t>
      </w:r>
    </w:p>
    <w:p w:rsidR="00D61DBF" w:rsidRPr="00331D29" w:rsidRDefault="00D61DBF" w:rsidP="00D61DBF">
      <w:pPr>
        <w:ind w:firstLine="567"/>
        <w:jc w:val="both"/>
      </w:pPr>
      <w:r w:rsidRPr="00331D29">
        <w:rPr>
          <w:b/>
        </w:rPr>
        <w:t>- II этап – республиканский</w:t>
      </w:r>
      <w:r w:rsidRPr="00331D29">
        <w:t xml:space="preserve"> (финальный) – </w:t>
      </w:r>
      <w:r>
        <w:rPr>
          <w:b/>
        </w:rPr>
        <w:t>04</w:t>
      </w:r>
      <w:r w:rsidRPr="00D7390A">
        <w:rPr>
          <w:b/>
        </w:rPr>
        <w:t xml:space="preserve"> </w:t>
      </w:r>
      <w:r>
        <w:rPr>
          <w:b/>
        </w:rPr>
        <w:t>марта</w:t>
      </w:r>
      <w:r w:rsidRPr="00D7390A">
        <w:rPr>
          <w:b/>
        </w:rPr>
        <w:t xml:space="preserve"> 2022 года в 1</w:t>
      </w:r>
      <w:r>
        <w:rPr>
          <w:b/>
        </w:rPr>
        <w:t>2</w:t>
      </w:r>
      <w:r w:rsidRPr="00D7390A">
        <w:rPr>
          <w:b/>
        </w:rPr>
        <w:t>.00</w:t>
      </w:r>
      <w:r w:rsidRPr="00D7390A">
        <w:t xml:space="preserve"> в дистанционной форме.</w:t>
      </w:r>
    </w:p>
    <w:p w:rsidR="00D61DBF" w:rsidRPr="00331D29" w:rsidRDefault="00D61DBF" w:rsidP="00D61DBF">
      <w:pPr>
        <w:ind w:firstLine="567"/>
        <w:jc w:val="both"/>
      </w:pPr>
      <w:r w:rsidRPr="00331D29">
        <w:t>Отправляя заявку, участники дают согласие на обработку и хранение персональных данных.</w:t>
      </w:r>
    </w:p>
    <w:p w:rsidR="00D61DBF" w:rsidRPr="00331D29" w:rsidRDefault="00D61DBF" w:rsidP="00D61DBF">
      <w:pPr>
        <w:ind w:firstLine="567"/>
        <w:jc w:val="both"/>
      </w:pPr>
      <w:r w:rsidRPr="00331D29">
        <w:t xml:space="preserve">Организаторы Конкурса оставляют за собой право отказать в участии, если предоставленные материалы не соответствуют требованиям положения Конкурса. </w:t>
      </w:r>
    </w:p>
    <w:p w:rsidR="00D61DBF" w:rsidRPr="00331D29" w:rsidRDefault="00D61DBF" w:rsidP="00D61DBF">
      <w:pPr>
        <w:jc w:val="center"/>
        <w:rPr>
          <w:sz w:val="24"/>
          <w:szCs w:val="24"/>
        </w:rPr>
      </w:pPr>
      <w:r w:rsidRPr="00331D29">
        <w:rPr>
          <w:b/>
        </w:rPr>
        <w:t>6. Условия Конкурса</w:t>
      </w:r>
    </w:p>
    <w:p w:rsidR="00D61DBF" w:rsidRPr="00331D29" w:rsidRDefault="00D61DBF" w:rsidP="00D61DBF">
      <w:pPr>
        <w:ind w:firstLine="567"/>
        <w:jc w:val="both"/>
      </w:pPr>
      <w:r w:rsidRPr="00D02367">
        <w:t>6.1.</w:t>
      </w:r>
      <w:r w:rsidRPr="00D02367">
        <w:rPr>
          <w:b/>
        </w:rPr>
        <w:t xml:space="preserve"> </w:t>
      </w:r>
      <w:r w:rsidRPr="00331D29">
        <w:t xml:space="preserve">Номинация </w:t>
      </w:r>
      <w:r w:rsidRPr="00B11866">
        <w:rPr>
          <w:b/>
        </w:rPr>
        <w:t>«Письменная творческая работа»</w:t>
      </w:r>
      <w:r w:rsidRPr="00331D29">
        <w:t xml:space="preserve"> проводится по тематическим направлениям (одна на выбор):</w:t>
      </w:r>
    </w:p>
    <w:p w:rsidR="00D61DBF" w:rsidRPr="00B11866" w:rsidRDefault="00D61DBF" w:rsidP="00D61DBF">
      <w:pPr>
        <w:spacing w:line="276" w:lineRule="auto"/>
        <w:ind w:left="567"/>
        <w:rPr>
          <w:i/>
          <w:shd w:val="clear" w:color="auto" w:fill="F8F8FA"/>
        </w:rPr>
      </w:pPr>
      <w:r w:rsidRPr="00B11866">
        <w:rPr>
          <w:i/>
        </w:rPr>
        <w:t xml:space="preserve">1. </w:t>
      </w:r>
      <w:r w:rsidRPr="00B11866">
        <w:rPr>
          <w:i/>
          <w:shd w:val="clear" w:color="auto" w:fill="F8F8FA"/>
        </w:rPr>
        <w:t>Мои размышления о культурном наследии Крыма.</w:t>
      </w:r>
    </w:p>
    <w:p w:rsidR="00D61DBF" w:rsidRPr="00B11866" w:rsidRDefault="00D61DBF" w:rsidP="00D61DBF">
      <w:pPr>
        <w:spacing w:line="276" w:lineRule="auto"/>
        <w:ind w:left="567"/>
        <w:rPr>
          <w:i/>
          <w:shd w:val="clear" w:color="auto" w:fill="F8F8FA"/>
        </w:rPr>
      </w:pPr>
      <w:r w:rsidRPr="00B11866">
        <w:rPr>
          <w:i/>
          <w:shd w:val="clear" w:color="auto" w:fill="F8F8FA"/>
        </w:rPr>
        <w:t>2. Выдающееся культурное наследие моего народа.</w:t>
      </w:r>
    </w:p>
    <w:p w:rsidR="00D61DBF" w:rsidRPr="00B11866" w:rsidRDefault="00D61DBF" w:rsidP="00D61DBF">
      <w:pPr>
        <w:spacing w:line="276" w:lineRule="auto"/>
        <w:ind w:left="567"/>
        <w:rPr>
          <w:i/>
          <w:shd w:val="clear" w:color="auto" w:fill="F8F8FA"/>
        </w:rPr>
      </w:pPr>
      <w:r w:rsidRPr="00B11866">
        <w:rPr>
          <w:i/>
          <w:shd w:val="clear" w:color="auto" w:fill="F8F8FA"/>
        </w:rPr>
        <w:t>3. Культурное наследие моей семьи.</w:t>
      </w:r>
    </w:p>
    <w:p w:rsidR="00D61DBF" w:rsidRPr="00B11866" w:rsidRDefault="00D61DBF" w:rsidP="00D61DBF">
      <w:pPr>
        <w:spacing w:line="276" w:lineRule="auto"/>
        <w:ind w:left="567"/>
        <w:rPr>
          <w:i/>
          <w:shd w:val="clear" w:color="auto" w:fill="F8F8FA"/>
        </w:rPr>
      </w:pPr>
      <w:r w:rsidRPr="00B11866">
        <w:rPr>
          <w:i/>
        </w:rPr>
        <w:t>4. Моя семья – моя опора.</w:t>
      </w:r>
    </w:p>
    <w:p w:rsidR="00D61DBF" w:rsidRPr="00331D29" w:rsidRDefault="00D61DBF" w:rsidP="00D61DBF">
      <w:pPr>
        <w:ind w:firstLine="567"/>
        <w:jc w:val="both"/>
      </w:pPr>
      <w:r w:rsidRPr="00331D29">
        <w:t xml:space="preserve">6.1.2. Тема письменной творческой работы не должна повторять формулировку тематического направления, она должна быть оригинальной и самобытной. </w:t>
      </w:r>
    </w:p>
    <w:p w:rsidR="00D61DBF" w:rsidRPr="00331D29" w:rsidRDefault="00D61DBF" w:rsidP="00D61DBF">
      <w:pPr>
        <w:ind w:firstLine="567"/>
        <w:jc w:val="both"/>
      </w:pPr>
      <w:r w:rsidRPr="00331D29">
        <w:t xml:space="preserve">6.1.3. Работы, содержание которых не соответствует тематическим направлениям, утвержденным данным Положением, права на участие в Конкурсе не имеют. </w:t>
      </w:r>
    </w:p>
    <w:p w:rsidR="00D61DBF" w:rsidRPr="00331D29" w:rsidRDefault="00D61DBF" w:rsidP="00D61DBF">
      <w:pPr>
        <w:ind w:firstLine="567"/>
        <w:jc w:val="both"/>
      </w:pPr>
      <w:r w:rsidRPr="00331D29">
        <w:t>6.1.4. Тематическое направление и тему конкурсной работы в рамках тематического направления участник Конкурса выбирает самостоятельно.</w:t>
      </w:r>
    </w:p>
    <w:p w:rsidR="00D61DBF" w:rsidRPr="00331D29" w:rsidRDefault="00D61DBF" w:rsidP="00D61DBF">
      <w:pPr>
        <w:ind w:firstLine="567"/>
        <w:jc w:val="both"/>
      </w:pPr>
      <w:r w:rsidRPr="00331D29">
        <w:t>6.1.5. Жанры конкурсных работ: рассказ, сказка, письмо, дневник, заочная экскурсия, очерк, репортаж, интервью, эссе.</w:t>
      </w:r>
    </w:p>
    <w:p w:rsidR="00D61DBF" w:rsidRPr="00331D29" w:rsidRDefault="00D61DBF" w:rsidP="00D61DBF">
      <w:pPr>
        <w:ind w:firstLine="567"/>
        <w:jc w:val="both"/>
      </w:pPr>
      <w:r w:rsidRPr="00331D29">
        <w:t>6.1.6. Выбор жанра конкурсной работы участник Конкурса осуществляет самостоятельно и указывает в наряду с темой.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6.1.7.</w:t>
      </w:r>
      <w:r w:rsidRPr="00331D29">
        <w:rPr>
          <w:b/>
        </w:rPr>
        <w:t xml:space="preserve"> </w:t>
      </w:r>
      <w:r w:rsidRPr="00331D29">
        <w:t xml:space="preserve">Конкурс проводится по языковым секциям. 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 xml:space="preserve">6.1.8. Участники: 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- учащиеся 5-8 классов;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- учащиеся 9-11 классов.</w:t>
      </w:r>
    </w:p>
    <w:p w:rsidR="00D61DBF" w:rsidRPr="00B11866" w:rsidRDefault="00D61DBF" w:rsidP="00D61DBF">
      <w:pPr>
        <w:ind w:firstLine="567"/>
        <w:jc w:val="both"/>
        <w:rPr>
          <w:sz w:val="24"/>
          <w:szCs w:val="24"/>
        </w:rPr>
      </w:pPr>
      <w:r w:rsidRPr="00331D29">
        <w:t xml:space="preserve">6.1.9. Работы оформляются на бумаге формата А4 в печатном варианте. Формат работы: шрифт Times New Roman, размер 14, полуторный интервал. Иллюстрации и зарисовки, исполненные автором, могут быть расположены только в виде </w:t>
      </w:r>
      <w:r w:rsidRPr="00331D29">
        <w:rPr>
          <w:b/>
        </w:rPr>
        <w:t xml:space="preserve">приложения. </w:t>
      </w:r>
      <w:r w:rsidRPr="00331D29">
        <w:t>Приложение не оценивается.</w:t>
      </w:r>
      <w:r w:rsidR="00B11866">
        <w:t xml:space="preserve"> Сканкопии работ присылать в формате </w:t>
      </w:r>
      <w:r w:rsidR="00B11866">
        <w:rPr>
          <w:lang w:val="en-GB"/>
        </w:rPr>
        <w:t>pdf</w:t>
      </w:r>
      <w:r w:rsidR="00B11866" w:rsidRPr="00BF5C7F">
        <w:t>.</w:t>
      </w:r>
    </w:p>
    <w:p w:rsidR="00D61DBF" w:rsidRPr="00331D29" w:rsidRDefault="00D61DBF" w:rsidP="00D61DBF">
      <w:pPr>
        <w:ind w:firstLine="567"/>
        <w:jc w:val="both"/>
      </w:pPr>
      <w:r w:rsidRPr="00331D29">
        <w:lastRenderedPageBreak/>
        <w:t>Титульный лист работы содержит</w:t>
      </w:r>
      <w:r w:rsidR="00447E7C">
        <w:t xml:space="preserve"> (Приложение 1)</w:t>
      </w:r>
      <w:r w:rsidRPr="00331D29">
        <w:t>:</w:t>
      </w:r>
    </w:p>
    <w:p w:rsidR="00D61DBF" w:rsidRPr="00331D29" w:rsidRDefault="00D61DBF" w:rsidP="00D61DBF">
      <w:pPr>
        <w:ind w:firstLine="567"/>
        <w:jc w:val="both"/>
      </w:pPr>
      <w:r w:rsidRPr="00331D29">
        <w:t xml:space="preserve">а) Ф.И. автора работы (полностью), дату его рождения, полное название учебного заведения, регион, класс, контактный телефон, жанр работы; </w:t>
      </w:r>
    </w:p>
    <w:p w:rsidR="00D61DBF" w:rsidRPr="00331D29" w:rsidRDefault="00D61DBF" w:rsidP="00D61DBF">
      <w:pPr>
        <w:ind w:firstLine="567"/>
        <w:jc w:val="both"/>
      </w:pPr>
      <w:r w:rsidRPr="00331D29">
        <w:t xml:space="preserve">б) Ф.И.О. учителя (полностью), подготовившего участника Конкурса, контактный телефон. </w:t>
      </w:r>
    </w:p>
    <w:p w:rsidR="00D61DBF" w:rsidRPr="00331D29" w:rsidRDefault="00D61DBF" w:rsidP="00D61DBF">
      <w:pPr>
        <w:ind w:firstLine="567"/>
        <w:jc w:val="both"/>
        <w:rPr>
          <w:bCs w:val="0"/>
        </w:rPr>
      </w:pPr>
      <w:r w:rsidRPr="00331D29">
        <w:t>Объём текста не более 3-х печатных страниц.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D7390A">
        <w:t>6.1.10.</w:t>
      </w:r>
      <w:r w:rsidRPr="00D7390A">
        <w:rPr>
          <w:b/>
        </w:rPr>
        <w:t xml:space="preserve"> </w:t>
      </w:r>
      <w:r w:rsidRPr="00D7390A">
        <w:t>Критерии оценивания: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 xml:space="preserve">- соответствие выбранному жанру (0-5 баллов); 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- раскрытие темы (0-5 баллов);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- грамотность (0-5 баллов);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- оригинальность (0-5 баллов).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6.1.11.</w:t>
      </w:r>
      <w:r w:rsidRPr="00331D29">
        <w:rPr>
          <w:b/>
        </w:rPr>
        <w:t xml:space="preserve"> </w:t>
      </w:r>
      <w:r w:rsidRPr="00331D29">
        <w:t>Работы, выполненные с нарушением требований, не рассматриваются.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331D29">
        <w:rPr>
          <w:b/>
        </w:rPr>
        <w:t xml:space="preserve">6.2. </w:t>
      </w:r>
      <w:r w:rsidRPr="00331D29">
        <w:t>Номинация</w:t>
      </w:r>
      <w:r w:rsidRPr="00331D29">
        <w:rPr>
          <w:b/>
        </w:rPr>
        <w:t xml:space="preserve"> «Декламация литературных произведений»</w:t>
      </w:r>
      <w:r w:rsidRPr="00331D29">
        <w:t xml:space="preserve"> проводится в форме видеоконкурса </w:t>
      </w:r>
      <w:r w:rsidRPr="00595F87">
        <w:t>по теме:</w:t>
      </w:r>
      <w:r w:rsidRPr="00595F87">
        <w:rPr>
          <w:b/>
        </w:rPr>
        <w:t xml:space="preserve"> «Семья».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6.2</w:t>
      </w:r>
      <w:r w:rsidRPr="00595F87">
        <w:rPr>
          <w:b/>
        </w:rPr>
        <w:t>.</w:t>
      </w:r>
      <w:r w:rsidRPr="00595F87">
        <w:t>1</w:t>
      </w:r>
      <w:r w:rsidRPr="00595F87">
        <w:rPr>
          <w:b/>
        </w:rPr>
        <w:t>.</w:t>
      </w:r>
      <w:r w:rsidRPr="00595F87">
        <w:t xml:space="preserve"> Видеоконкурс проводится по 4 языковым секциям (1-я секция – русский язык, 2-я секция – крымскотатарский язык, 3-я секция – украинский язык, 4-я секция – армянский, болгарский, греческий, немецкий и др. языки). 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 xml:space="preserve">6.2.2. Участники: учащиеся 1-8 классов – победители муниципального этапа не более </w:t>
      </w:r>
      <w:r w:rsidRPr="00595F87">
        <w:rPr>
          <w:b/>
        </w:rPr>
        <w:t xml:space="preserve">3 победителей от </w:t>
      </w:r>
      <w:r w:rsidR="00C333CE">
        <w:rPr>
          <w:b/>
        </w:rPr>
        <w:t>образовательного учреждения</w:t>
      </w:r>
      <w:r w:rsidRPr="00595F87">
        <w:rPr>
          <w:b/>
        </w:rPr>
        <w:t xml:space="preserve"> </w:t>
      </w:r>
      <w:r w:rsidRPr="00595F87">
        <w:t xml:space="preserve">(на русском, украинском и крымскотатарском языках) и все участники на армянском, болгарском, греческом и других языках. </w:t>
      </w:r>
    </w:p>
    <w:p w:rsidR="00D61DBF" w:rsidRPr="00595F87" w:rsidRDefault="00D61DBF" w:rsidP="00D61DBF">
      <w:pPr>
        <w:ind w:firstLine="567"/>
        <w:jc w:val="both"/>
      </w:pPr>
      <w:r w:rsidRPr="00595F87">
        <w:t>6.2.</w:t>
      </w:r>
      <w:r w:rsidR="00B11866">
        <w:t>3</w:t>
      </w:r>
      <w:r w:rsidRPr="00595F87">
        <w:t xml:space="preserve">. В видеозаписи выступления должно присутствовать живое исполнение наизусть литературного произведения (поэтического или прозаического). Не допускается закадровая декламация.  </w:t>
      </w:r>
      <w:r w:rsidRPr="00B11866">
        <w:rPr>
          <w:b/>
          <w:u w:val="single"/>
        </w:rPr>
        <w:t>Перед декламацией участник объявляет автора и название произведения (ФИО и школу не объявлять).</w:t>
      </w:r>
      <w:r w:rsidRPr="00595F87">
        <w:t xml:space="preserve"> Видеозаписи низкого качества, в том числе с разрешением ниже 720 пикселей к участию не допускаются</w:t>
      </w:r>
      <w:r w:rsidR="00C333CE">
        <w:t xml:space="preserve"> (обратить внимание на звук!!!)</w:t>
      </w:r>
      <w:r w:rsidRPr="00595F87">
        <w:t>.</w:t>
      </w:r>
    </w:p>
    <w:p w:rsidR="00D61DBF" w:rsidRPr="00595F87" w:rsidRDefault="00D61DBF" w:rsidP="00D61DBF">
      <w:pPr>
        <w:ind w:firstLine="567"/>
        <w:jc w:val="both"/>
      </w:pPr>
      <w:r w:rsidRPr="00595F87">
        <w:t>6.2.</w:t>
      </w:r>
      <w:r w:rsidR="00C333CE">
        <w:t>4</w:t>
      </w:r>
      <w:r w:rsidRPr="00595F87">
        <w:t xml:space="preserve">. Общее время выступления </w:t>
      </w:r>
      <w:r w:rsidRPr="00595F87">
        <w:rPr>
          <w:b/>
        </w:rPr>
        <w:t xml:space="preserve">– не более 3 минут. За нарушение регламента жюри может снять 5 баллов. </w:t>
      </w:r>
      <w:r w:rsidRPr="00595F87">
        <w:t xml:space="preserve">Произведение не должно входить в школьную программу по литературе. Использование музыкального сопровождения </w:t>
      </w:r>
      <w:r w:rsidRPr="00595F87">
        <w:rPr>
          <w:b/>
        </w:rPr>
        <w:t>не учитывается</w:t>
      </w:r>
      <w:r w:rsidRPr="00595F87">
        <w:t xml:space="preserve"> при выставлении баллов за выступление и не является рекомендацией или преимуществом.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6.2.</w:t>
      </w:r>
      <w:r w:rsidR="00C333CE">
        <w:t>5</w:t>
      </w:r>
      <w:r w:rsidRPr="00595F87">
        <w:t>. Каждой видеозаписи Оргкомитетом присваивается порядковый номер. Члены жюри оценивают декламацию по указанному номеру.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6.2.</w:t>
      </w:r>
      <w:r w:rsidR="00C333CE">
        <w:t>6</w:t>
      </w:r>
      <w:r w:rsidRPr="00595F87">
        <w:t>. Критерии оценивания: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соответствие выбранного стихотворения теме конкурса (0-10 баллов);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соблюдение орфоэпических норм (0-10 баллов);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соблюдение логических и психологических пауз (0-10 баллов);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выбор эмоционального тона (0-10 баллов);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lastRenderedPageBreak/>
        <w:t>- использование невербальных средств выразительности (мимика, жесты, позы, движения) (0-10 баллов).</w:t>
      </w:r>
    </w:p>
    <w:p w:rsidR="00D61DBF" w:rsidRPr="00595F87" w:rsidRDefault="00D61DBF" w:rsidP="00D61DBF">
      <w:pPr>
        <w:ind w:firstLine="567"/>
        <w:jc w:val="both"/>
      </w:pPr>
      <w:r w:rsidRPr="00595F87">
        <w:t>6.2.</w:t>
      </w:r>
      <w:r w:rsidR="00C333CE">
        <w:t>7</w:t>
      </w:r>
      <w:r w:rsidRPr="00595F87">
        <w:t xml:space="preserve">. Победителями конкурса (I место) по каждому языку отдельно являются участники, набравшие </w:t>
      </w:r>
      <w:r w:rsidRPr="00595F87">
        <w:rPr>
          <w:b/>
        </w:rPr>
        <w:t>не менее 50 баллов</w:t>
      </w:r>
      <w:r w:rsidRPr="00595F87">
        <w:t xml:space="preserve"> от максимально возможных; призерами конкурса (II место) по каждому языку - участники, набравшие </w:t>
      </w:r>
      <w:r w:rsidRPr="00595F87">
        <w:rPr>
          <w:b/>
        </w:rPr>
        <w:t>не менее 49 баллов</w:t>
      </w:r>
      <w:r w:rsidRPr="00595F87">
        <w:t xml:space="preserve"> от максимально возможных, призерами конкурса (III место) по каждому языку - участники, набравшие </w:t>
      </w:r>
      <w:r w:rsidRPr="00595F87">
        <w:rPr>
          <w:b/>
        </w:rPr>
        <w:t>не менее 48 баллов</w:t>
      </w:r>
      <w:r w:rsidRPr="00595F87">
        <w:t xml:space="preserve"> от максимально возможных.</w:t>
      </w:r>
    </w:p>
    <w:p w:rsidR="00D61DBF" w:rsidRPr="00595F87" w:rsidRDefault="00D61DBF" w:rsidP="00D61DBF">
      <w:pPr>
        <w:ind w:firstLine="567"/>
        <w:jc w:val="both"/>
      </w:pPr>
      <w:r w:rsidRPr="00595F87">
        <w:t>6.2.</w:t>
      </w:r>
      <w:r w:rsidR="00C333CE">
        <w:t>8</w:t>
      </w:r>
      <w:r w:rsidRPr="00595F87">
        <w:t xml:space="preserve">. Жюри оставляет за собой право: </w:t>
      </w:r>
    </w:p>
    <w:p w:rsidR="00D61DBF" w:rsidRPr="00595F87" w:rsidRDefault="00D61DBF" w:rsidP="00D61DBF">
      <w:pPr>
        <w:ind w:firstLine="567"/>
        <w:jc w:val="both"/>
      </w:pPr>
      <w:r w:rsidRPr="00595F87">
        <w:t xml:space="preserve">- присуждать не все награды; </w:t>
      </w:r>
    </w:p>
    <w:p w:rsidR="00D61DBF" w:rsidRPr="00595F87" w:rsidRDefault="00D61DBF" w:rsidP="00D61DBF">
      <w:pPr>
        <w:ind w:firstLine="567"/>
        <w:jc w:val="both"/>
      </w:pPr>
      <w:r w:rsidRPr="00595F87">
        <w:t xml:space="preserve">- делить награды между исполнителями; </w:t>
      </w:r>
    </w:p>
    <w:p w:rsidR="00D61DBF" w:rsidRPr="00595F87" w:rsidRDefault="00D61DBF" w:rsidP="00D61DBF">
      <w:pPr>
        <w:ind w:firstLine="567"/>
        <w:jc w:val="both"/>
      </w:pPr>
      <w:r w:rsidRPr="00595F87">
        <w:t xml:space="preserve">- перераспределять награды лауреатов и дипломантов между возрастными группами; </w:t>
      </w:r>
    </w:p>
    <w:p w:rsidR="00D61DBF" w:rsidRPr="00595F87" w:rsidRDefault="00D61DBF" w:rsidP="00D61DBF">
      <w:pPr>
        <w:ind w:firstLine="567"/>
        <w:jc w:val="both"/>
      </w:pPr>
      <w:r w:rsidRPr="00595F87">
        <w:t>6.2.</w:t>
      </w:r>
      <w:r w:rsidR="00C333CE">
        <w:t>9</w:t>
      </w:r>
      <w:r w:rsidRPr="00595F87">
        <w:t xml:space="preserve">. Решение жюри подтверждается протоколом, является окончательным и пересмотру не подлежит. Претензии относительно решения жюри не принимаются. </w:t>
      </w:r>
    </w:p>
    <w:p w:rsidR="00D61DBF" w:rsidRPr="00595F87" w:rsidRDefault="00D61DBF" w:rsidP="00D61DBF">
      <w:pPr>
        <w:ind w:firstLine="567"/>
        <w:jc w:val="both"/>
      </w:pPr>
      <w:r w:rsidRPr="00595F87">
        <w:rPr>
          <w:b/>
        </w:rPr>
        <w:t>6.3.</w:t>
      </w:r>
      <w:r w:rsidRPr="00595F87">
        <w:rPr>
          <w:sz w:val="20"/>
          <w:szCs w:val="20"/>
        </w:rPr>
        <w:t xml:space="preserve"> </w:t>
      </w:r>
      <w:r w:rsidRPr="00595F87">
        <w:t xml:space="preserve">Номинация </w:t>
      </w:r>
      <w:r w:rsidRPr="00595F87">
        <w:rPr>
          <w:b/>
        </w:rPr>
        <w:t>«Конкурс ораторского мастерства «Мастер слова» проводится дистанционно, в режиме видеоконференцсвязи</w:t>
      </w:r>
      <w:r w:rsidRPr="00595F87">
        <w:t xml:space="preserve"> по теме: Как вы понимаете слова Д.С. Лихачева, что </w:t>
      </w:r>
      <w:r w:rsidRPr="00595F87">
        <w:rPr>
          <w:shd w:val="clear" w:color="auto" w:fill="F8F8FA"/>
        </w:rPr>
        <w:t>«…культурное наследие нужно трепетно оберегать».</w:t>
      </w:r>
    </w:p>
    <w:p w:rsidR="00D61DBF" w:rsidRPr="00595F87" w:rsidRDefault="00D61DBF" w:rsidP="00D61DBF">
      <w:pPr>
        <w:ind w:firstLine="567"/>
        <w:jc w:val="both"/>
      </w:pPr>
      <w:r w:rsidRPr="00595F87">
        <w:t xml:space="preserve">6.3.1. Участники: учащиеся 9-11 классов (не более 1 человека от </w:t>
      </w:r>
      <w:r w:rsidR="00C333CE">
        <w:t>образовательного учреждения</w:t>
      </w:r>
      <w:r w:rsidRPr="00595F87">
        <w:t xml:space="preserve">) - победитель муниципального этапа и все участники на армянском, болгарском, греческом и других родных языках 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6</w:t>
      </w:r>
      <w:r w:rsidRPr="00595F87">
        <w:rPr>
          <w:b/>
        </w:rPr>
        <w:t>.</w:t>
      </w:r>
      <w:r w:rsidRPr="00595F87">
        <w:t>3.2.</w:t>
      </w:r>
      <w:r w:rsidRPr="00595F87">
        <w:rPr>
          <w:b/>
        </w:rPr>
        <w:t xml:space="preserve"> </w:t>
      </w:r>
      <w:r w:rsidRPr="00595F87">
        <w:t xml:space="preserve">Участники представляют устное сообщение по предложенной теме в форме публичного ораторского выступления на родном языке. Общее время выступления </w:t>
      </w:r>
      <w:r w:rsidRPr="00595F87">
        <w:rPr>
          <w:b/>
        </w:rPr>
        <w:t xml:space="preserve">– не более 3 минут. </w:t>
      </w:r>
      <w:r w:rsidRPr="00595F87">
        <w:t xml:space="preserve">По окончании выступления возможны вопросы членов жюри. </w:t>
      </w:r>
      <w:r w:rsidRPr="00595F87">
        <w:rPr>
          <w:b/>
        </w:rPr>
        <w:t>За нарушение регламента жюри может с</w:t>
      </w:r>
      <w:r w:rsidR="00C333CE">
        <w:rPr>
          <w:b/>
        </w:rPr>
        <w:t xml:space="preserve">нять </w:t>
      </w:r>
      <w:r w:rsidRPr="00595F87">
        <w:rPr>
          <w:b/>
        </w:rPr>
        <w:t xml:space="preserve">5 баллов. </w:t>
      </w:r>
      <w:r w:rsidRPr="00595F87">
        <w:t xml:space="preserve">Письменный перевод на русский язык с других языков народов Крыма обязателен </w:t>
      </w:r>
      <w:r w:rsidRPr="00595F87">
        <w:rPr>
          <w:b/>
        </w:rPr>
        <w:t>(прилагается к заявке)</w:t>
      </w:r>
      <w:r w:rsidRPr="00595F87">
        <w:t xml:space="preserve"> и предоставляется членам жюри перед выступлением. Оратор раскрывает тему, используя разнообразные приемы речи с учетом композиции выступления; демонстрирует владение голосом, мимикой, жестами. 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6.3.3.</w:t>
      </w:r>
      <w:r w:rsidRPr="00595F87">
        <w:rPr>
          <w:b/>
        </w:rPr>
        <w:t xml:space="preserve"> </w:t>
      </w:r>
      <w:r w:rsidRPr="00595F87">
        <w:t>Критерии оценивания: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раскрытие выбранной темы, логика выступления (0-10 баллов);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оригинальность подачи материала, контакт с аудиторией (0-10 баллов);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грамотность и образность речи (0-10 баллов);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 xml:space="preserve">- эмоциональность, артистичность, дикция (0-10 баллов). </w:t>
      </w:r>
    </w:p>
    <w:p w:rsidR="00D61DBF" w:rsidRPr="00595F87" w:rsidRDefault="00D61DBF" w:rsidP="00D61DBF">
      <w:pPr>
        <w:ind w:firstLine="567"/>
        <w:jc w:val="both"/>
      </w:pPr>
      <w:r w:rsidRPr="00595F87">
        <w:t>6.3.4.</w:t>
      </w:r>
      <w:r w:rsidRPr="00595F87">
        <w:rPr>
          <w:b/>
        </w:rPr>
        <w:t xml:space="preserve"> </w:t>
      </w:r>
      <w:r w:rsidRPr="00595F87">
        <w:t xml:space="preserve">Победителями конкурса (I место) по каждому языку отдельно являются участники, набравшие </w:t>
      </w:r>
      <w:r w:rsidRPr="00595F87">
        <w:rPr>
          <w:b/>
        </w:rPr>
        <w:t>не менее 40 баллов</w:t>
      </w:r>
      <w:r w:rsidRPr="00595F87">
        <w:t xml:space="preserve"> от максимально возможных; призерами конкурса (II место) по каждому языку - участники, набравшие </w:t>
      </w:r>
      <w:r w:rsidRPr="00595F87">
        <w:rPr>
          <w:b/>
        </w:rPr>
        <w:t>не менее 39 баллов</w:t>
      </w:r>
      <w:r w:rsidRPr="00595F87">
        <w:t xml:space="preserve"> от максимально возможных, призерами конкурса (III место) по каждому языку - участники, набравшие </w:t>
      </w:r>
      <w:r w:rsidRPr="00595F87">
        <w:rPr>
          <w:b/>
        </w:rPr>
        <w:t>не менее 38 баллов</w:t>
      </w:r>
      <w:r w:rsidRPr="00595F87">
        <w:t xml:space="preserve"> от максимально возможных.</w:t>
      </w:r>
    </w:p>
    <w:p w:rsidR="00D61DBF" w:rsidRPr="00595F87" w:rsidRDefault="00D61DBF" w:rsidP="00D61DBF">
      <w:pPr>
        <w:ind w:firstLine="567"/>
        <w:jc w:val="both"/>
      </w:pPr>
      <w:r w:rsidRPr="00595F87">
        <w:lastRenderedPageBreak/>
        <w:t xml:space="preserve">6.3.5. Жюри оставляет за собой право: </w:t>
      </w:r>
    </w:p>
    <w:p w:rsidR="00D61DBF" w:rsidRPr="00595F87" w:rsidRDefault="00D61DBF" w:rsidP="00D61DBF">
      <w:pPr>
        <w:ind w:firstLine="567"/>
        <w:jc w:val="both"/>
      </w:pPr>
      <w:r w:rsidRPr="00595F87">
        <w:t xml:space="preserve">- присуждать не все награды; </w:t>
      </w:r>
    </w:p>
    <w:p w:rsidR="00D61DBF" w:rsidRPr="00595F87" w:rsidRDefault="00D61DBF" w:rsidP="00D61DBF">
      <w:pPr>
        <w:ind w:firstLine="567"/>
        <w:jc w:val="both"/>
      </w:pPr>
      <w:r w:rsidRPr="00595F87">
        <w:t xml:space="preserve">- делить награды между исполнителями; </w:t>
      </w:r>
    </w:p>
    <w:p w:rsidR="00D61DBF" w:rsidRPr="00595F87" w:rsidRDefault="00D61DBF" w:rsidP="00D61DBF">
      <w:pPr>
        <w:ind w:firstLine="567"/>
        <w:jc w:val="both"/>
      </w:pPr>
      <w:r w:rsidRPr="00595F87">
        <w:t xml:space="preserve">- перераспределять награды лауреатов и дипломантов между возрастными группами; </w:t>
      </w:r>
    </w:p>
    <w:p w:rsidR="00D61DBF" w:rsidRPr="00595F87" w:rsidRDefault="00D61DBF" w:rsidP="00D61DBF">
      <w:pPr>
        <w:ind w:firstLine="567"/>
        <w:jc w:val="both"/>
      </w:pPr>
      <w:r w:rsidRPr="00595F87">
        <w:t>- останавливать исполнение программы при несоблюдении регламента конкурса.</w:t>
      </w:r>
    </w:p>
    <w:p w:rsidR="00D61DBF" w:rsidRPr="00595F87" w:rsidRDefault="00D61DBF" w:rsidP="00D61DBF">
      <w:pPr>
        <w:ind w:firstLine="567"/>
        <w:jc w:val="both"/>
      </w:pPr>
      <w:r w:rsidRPr="00595F87">
        <w:t xml:space="preserve">6.3.6. Решение жюри подтверждается протоколом, является окончательным и пересмотру не подлежит. Претензии относительно решения жюри не принимаются. </w:t>
      </w:r>
    </w:p>
    <w:p w:rsidR="00D61DBF" w:rsidRPr="00595F87" w:rsidRDefault="00D61DBF" w:rsidP="00D61DBF">
      <w:pPr>
        <w:jc w:val="both"/>
      </w:pPr>
      <w:r w:rsidRPr="00595F87">
        <w:rPr>
          <w:b/>
        </w:rPr>
        <w:t xml:space="preserve">        6.4. Номинация «</w:t>
      </w:r>
      <w:r>
        <w:rPr>
          <w:b/>
        </w:rPr>
        <w:t>Конкурс народной</w:t>
      </w:r>
      <w:r w:rsidRPr="00595F87">
        <w:rPr>
          <w:b/>
        </w:rPr>
        <w:t xml:space="preserve"> песн</w:t>
      </w:r>
      <w:r>
        <w:rPr>
          <w:b/>
        </w:rPr>
        <w:t>и</w:t>
      </w:r>
      <w:r w:rsidRPr="00595F87">
        <w:rPr>
          <w:b/>
        </w:rPr>
        <w:t xml:space="preserve">» </w:t>
      </w:r>
      <w:r w:rsidRPr="00595F87">
        <w:rPr>
          <w:lang w:eastAsia="zh-CN"/>
        </w:rPr>
        <w:t>в сольном исполнении (народное пение, фольклор, этнография) – проводится в форме видеоконкурса;</w:t>
      </w:r>
    </w:p>
    <w:p w:rsidR="00D61DBF" w:rsidRPr="00595F87" w:rsidRDefault="00D61DBF" w:rsidP="00D61DBF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595F87">
        <w:rPr>
          <w:lang w:eastAsia="zh-CN"/>
        </w:rPr>
        <w:t>6.4.</w:t>
      </w:r>
      <w:r w:rsidR="00C333CE">
        <w:rPr>
          <w:lang w:eastAsia="zh-CN"/>
        </w:rPr>
        <w:t>1</w:t>
      </w:r>
      <w:r w:rsidRPr="00595F87">
        <w:rPr>
          <w:lang w:eastAsia="zh-CN"/>
        </w:rPr>
        <w:t>. Участники: учащиеся 2-х возрастных групп:</w:t>
      </w:r>
      <w:r w:rsidRPr="00595F87">
        <w:rPr>
          <w:sz w:val="24"/>
          <w:szCs w:val="24"/>
          <w:lang w:eastAsia="zh-CN"/>
        </w:rPr>
        <w:t xml:space="preserve"> </w:t>
      </w:r>
      <w:r w:rsidRPr="00595F87">
        <w:rPr>
          <w:lang w:eastAsia="zh-CN"/>
        </w:rPr>
        <w:t xml:space="preserve">младшая </w:t>
      </w:r>
      <w:r w:rsidR="00C333CE" w:rsidRPr="00595F87">
        <w:rPr>
          <w:lang w:eastAsia="zh-CN"/>
        </w:rPr>
        <w:t>группа –</w:t>
      </w:r>
      <w:r w:rsidRPr="00595F87">
        <w:rPr>
          <w:lang w:eastAsia="zh-CN"/>
        </w:rPr>
        <w:t xml:space="preserve"> с 6 до 10 лет;</w:t>
      </w:r>
      <w:r w:rsidRPr="00595F87">
        <w:rPr>
          <w:sz w:val="24"/>
          <w:szCs w:val="24"/>
          <w:lang w:eastAsia="zh-CN"/>
        </w:rPr>
        <w:t xml:space="preserve"> </w:t>
      </w:r>
      <w:r w:rsidRPr="00595F87">
        <w:rPr>
          <w:lang w:eastAsia="zh-CN"/>
        </w:rPr>
        <w:t>юниорская группа – с 11 до 14 лет</w:t>
      </w:r>
      <w:r w:rsidRPr="00595F87">
        <w:t xml:space="preserve"> (не более 1 человека от </w:t>
      </w:r>
      <w:r w:rsidR="00C333CE">
        <w:t>общеобразовательного учреждения</w:t>
      </w:r>
      <w:r w:rsidRPr="00595F87">
        <w:t xml:space="preserve">) - победитель муниципального этапа и все участники на армянском, болгарском, греческом и других родных языках; </w:t>
      </w:r>
    </w:p>
    <w:p w:rsidR="00D61DBF" w:rsidRPr="00595F87" w:rsidRDefault="00D61DBF" w:rsidP="00D61DBF">
      <w:pPr>
        <w:jc w:val="both"/>
      </w:pPr>
      <w:r w:rsidRPr="00595F87">
        <w:rPr>
          <w:lang w:eastAsia="zh-CN"/>
        </w:rPr>
        <w:t xml:space="preserve">        6.4.</w:t>
      </w:r>
      <w:r w:rsidR="007B65D0">
        <w:rPr>
          <w:lang w:eastAsia="zh-CN"/>
        </w:rPr>
        <w:t>2</w:t>
      </w:r>
      <w:r w:rsidRPr="00595F87">
        <w:rPr>
          <w:lang w:eastAsia="zh-CN"/>
        </w:rPr>
        <w:t xml:space="preserve">. </w:t>
      </w:r>
      <w:r w:rsidRPr="00595F87">
        <w:t>Участник исполняет одно произведение под фонограмму «минус» либо под живой аккомпанемен</w:t>
      </w:r>
      <w:r w:rsidR="00C333CE">
        <w:t>т продолжительностью не более    3-</w:t>
      </w:r>
      <w:r w:rsidRPr="00595F87">
        <w:t xml:space="preserve">х минут.  </w:t>
      </w:r>
    </w:p>
    <w:p w:rsidR="00D61DBF" w:rsidRPr="00595F87" w:rsidRDefault="00D61DBF" w:rsidP="00D61DBF">
      <w:pPr>
        <w:ind w:firstLine="567"/>
        <w:jc w:val="both"/>
      </w:pPr>
      <w:r w:rsidRPr="00595F87">
        <w:t>6.4.</w:t>
      </w:r>
      <w:r w:rsidR="007B65D0">
        <w:t>3</w:t>
      </w:r>
      <w:r w:rsidRPr="00595F87">
        <w:t>. Исполнение вокального репертуара под фонограмму «плюс» жюри не оценивает.</w:t>
      </w:r>
      <w:r w:rsidRPr="00595F87">
        <w:rPr>
          <w:kern w:val="3"/>
          <w:lang w:eastAsia="zh-CN"/>
        </w:rPr>
        <w:t xml:space="preserve"> </w:t>
      </w:r>
      <w:r w:rsidRPr="00595F87">
        <w:t>Использование видеоролика или слайд-шоу (с учетом организационных возможностей) параллельно с выступлением не оценивается.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6.4.</w:t>
      </w:r>
      <w:r w:rsidR="007B65D0">
        <w:t>4</w:t>
      </w:r>
      <w:r w:rsidRPr="00595F87">
        <w:t>. Критерии оценивания:</w:t>
      </w:r>
    </w:p>
    <w:p w:rsidR="00D61DBF" w:rsidRPr="00595F87" w:rsidRDefault="00D61DBF" w:rsidP="00D61DBF">
      <w:pPr>
        <w:ind w:right="113" w:firstLine="567"/>
        <w:jc w:val="both"/>
      </w:pPr>
      <w:r w:rsidRPr="00595F87">
        <w:t>- Соответствие тематике (0-10 баллов);</w:t>
      </w:r>
    </w:p>
    <w:p w:rsidR="00D61DBF" w:rsidRPr="00595F87" w:rsidRDefault="00D61DBF" w:rsidP="00D61DBF">
      <w:pPr>
        <w:ind w:firstLine="567"/>
        <w:jc w:val="both"/>
        <w:rPr>
          <w:sz w:val="24"/>
          <w:szCs w:val="24"/>
        </w:rPr>
      </w:pPr>
      <w:r w:rsidRPr="00595F87">
        <w:t>- Частота интонирования и качество звучания (0-10 баллов);</w:t>
      </w:r>
    </w:p>
    <w:p w:rsidR="00D61DBF" w:rsidRPr="00595F87" w:rsidRDefault="00D61DBF" w:rsidP="00D61DBF">
      <w:pPr>
        <w:ind w:right="113" w:firstLine="567"/>
        <w:jc w:val="both"/>
      </w:pPr>
      <w:r w:rsidRPr="00595F87">
        <w:t xml:space="preserve">- </w:t>
      </w:r>
      <w:r w:rsidRPr="00595F87">
        <w:rPr>
          <w:kern w:val="3"/>
          <w:lang w:eastAsia="zh-CN"/>
        </w:rPr>
        <w:t xml:space="preserve">Целостность номера, композиционное единство </w:t>
      </w:r>
      <w:r w:rsidRPr="00595F87">
        <w:t>(0-10 баллов);</w:t>
      </w:r>
    </w:p>
    <w:p w:rsidR="00D61DBF" w:rsidRPr="00595F87" w:rsidRDefault="00D61DBF" w:rsidP="00D61DBF">
      <w:pPr>
        <w:tabs>
          <w:tab w:val="left" w:pos="851"/>
          <w:tab w:val="left" w:pos="1134"/>
        </w:tabs>
        <w:ind w:right="113" w:firstLine="567"/>
        <w:jc w:val="both"/>
      </w:pPr>
      <w:r w:rsidRPr="00595F87">
        <w:t>- Музыкальность, художественная трактовка музыкального произведения (0-10 баллов);</w:t>
      </w:r>
    </w:p>
    <w:p w:rsidR="00D61DBF" w:rsidRPr="00595F87" w:rsidRDefault="00D61DBF" w:rsidP="00D61DBF">
      <w:pPr>
        <w:ind w:right="113" w:firstLine="567"/>
        <w:jc w:val="both"/>
      </w:pPr>
      <w:r w:rsidRPr="00595F87">
        <w:t>- Артистизм и уровень сценической культуры (0-10 баллов).  Максимальное количество баллов – 50 баллов.</w:t>
      </w:r>
    </w:p>
    <w:p w:rsidR="00D61DBF" w:rsidRPr="00331D29" w:rsidRDefault="00D61DBF" w:rsidP="00D61DBF">
      <w:pPr>
        <w:ind w:firstLine="567"/>
        <w:jc w:val="both"/>
      </w:pPr>
      <w:r w:rsidRPr="00595F87">
        <w:t>6.4.</w:t>
      </w:r>
      <w:r w:rsidR="007B65D0">
        <w:t>5</w:t>
      </w:r>
      <w:r w:rsidRPr="00595F87">
        <w:t xml:space="preserve">.  </w:t>
      </w:r>
      <w:r w:rsidRPr="007B65D0">
        <w:rPr>
          <w:b/>
        </w:rPr>
        <w:t>Перед выступлением участник объявляет название произведения (ФИО и школу не объявлять)</w:t>
      </w:r>
      <w:r w:rsidRPr="00331D29">
        <w:t>. Видеозаписи низкого качества, в том числе с разрешением ниже 720 пикселей к участию не допускаются.</w:t>
      </w:r>
    </w:p>
    <w:p w:rsidR="00D61DBF" w:rsidRPr="00331D29" w:rsidRDefault="00D61DBF" w:rsidP="00D61DBF">
      <w:pPr>
        <w:ind w:firstLine="567"/>
        <w:jc w:val="both"/>
      </w:pPr>
      <w:r w:rsidRPr="00331D29">
        <w:rPr>
          <w:lang w:eastAsia="zh-CN"/>
        </w:rPr>
        <w:t xml:space="preserve">6.5.  </w:t>
      </w:r>
      <w:r w:rsidRPr="00331D29">
        <w:rPr>
          <w:b/>
          <w:lang w:eastAsia="zh-CN"/>
        </w:rPr>
        <w:t xml:space="preserve">Номинация </w:t>
      </w:r>
      <w:r w:rsidRPr="00D7390A">
        <w:rPr>
          <w:b/>
          <w:lang w:eastAsia="zh-CN"/>
        </w:rPr>
        <w:t>«Конкурс народного танца»</w:t>
      </w:r>
      <w:r w:rsidRPr="00331D29">
        <w:rPr>
          <w:b/>
          <w:lang w:eastAsia="zh-CN"/>
        </w:rPr>
        <w:t xml:space="preserve"> </w:t>
      </w:r>
      <w:r w:rsidRPr="00331D29">
        <w:rPr>
          <w:lang w:eastAsia="zh-CN"/>
        </w:rPr>
        <w:t>- соло или групповое проводится в форме видеоконкурса;</w:t>
      </w:r>
    </w:p>
    <w:p w:rsidR="00D61DBF" w:rsidRPr="00331D29" w:rsidRDefault="00D61DBF" w:rsidP="00D61DBF">
      <w:pPr>
        <w:suppressAutoHyphens/>
        <w:ind w:firstLine="567"/>
        <w:jc w:val="both"/>
        <w:rPr>
          <w:sz w:val="24"/>
          <w:szCs w:val="24"/>
          <w:lang w:eastAsia="zh-CN"/>
        </w:rPr>
      </w:pPr>
      <w:r w:rsidRPr="00331D29">
        <w:rPr>
          <w:lang w:eastAsia="zh-CN"/>
        </w:rPr>
        <w:t>6.5.1. Участники: учащиеся 2-х возрастных групп:</w:t>
      </w:r>
      <w:r w:rsidRPr="00331D29">
        <w:rPr>
          <w:sz w:val="24"/>
          <w:szCs w:val="24"/>
          <w:lang w:eastAsia="zh-CN"/>
        </w:rPr>
        <w:t xml:space="preserve"> </w:t>
      </w:r>
      <w:r w:rsidRPr="00331D29">
        <w:rPr>
          <w:lang w:eastAsia="zh-CN"/>
        </w:rPr>
        <w:t xml:space="preserve">младшая </w:t>
      </w:r>
      <w:r w:rsidR="00C333CE" w:rsidRPr="00331D29">
        <w:rPr>
          <w:lang w:eastAsia="zh-CN"/>
        </w:rPr>
        <w:t>группа –</w:t>
      </w:r>
      <w:r w:rsidRPr="00331D29">
        <w:rPr>
          <w:lang w:eastAsia="zh-CN"/>
        </w:rPr>
        <w:t xml:space="preserve"> с 6 до 10 лет;</w:t>
      </w:r>
      <w:r w:rsidRPr="00331D29">
        <w:rPr>
          <w:sz w:val="24"/>
          <w:szCs w:val="24"/>
          <w:lang w:eastAsia="zh-CN"/>
        </w:rPr>
        <w:t xml:space="preserve"> </w:t>
      </w:r>
      <w:r w:rsidRPr="00331D29">
        <w:rPr>
          <w:lang w:eastAsia="zh-CN"/>
        </w:rPr>
        <w:t>юниорская группа – с 11 до 14 лет</w:t>
      </w:r>
      <w:r w:rsidRPr="00331D29">
        <w:t xml:space="preserve"> (не более 1 человека или группы от </w:t>
      </w:r>
      <w:r w:rsidR="00C333CE">
        <w:t>общеобразовательного учреждения</w:t>
      </w:r>
      <w:r w:rsidRPr="00331D29">
        <w:t xml:space="preserve">) - победитель муниципального этапа </w:t>
      </w:r>
      <w:bookmarkStart w:id="1" w:name="_Hlk94048999"/>
      <w:r w:rsidRPr="00331D29">
        <w:t xml:space="preserve">и все участники на армянском, болгарском, </w:t>
      </w:r>
      <w:r w:rsidRPr="00331D29">
        <w:lastRenderedPageBreak/>
        <w:t>греческом и других родных языках</w:t>
      </w:r>
      <w:bookmarkEnd w:id="1"/>
      <w:r w:rsidRPr="00331D29">
        <w:t xml:space="preserve">. </w:t>
      </w:r>
      <w:r w:rsidRPr="00331D29">
        <w:rPr>
          <w:lang w:eastAsia="zh-CN"/>
        </w:rPr>
        <w:t>Продолжительность каждого танца до 3 минут.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6.5.2. Критерии оценивания: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 xml:space="preserve">- </w:t>
      </w:r>
      <w:r w:rsidRPr="00331D29">
        <w:rPr>
          <w:lang w:eastAsia="zh-CN"/>
        </w:rPr>
        <w:t xml:space="preserve">общий художественный уровень представленной </w:t>
      </w:r>
      <w:r w:rsidRPr="00331D29">
        <w:t>(0-10 баллов);</w:t>
      </w:r>
    </w:p>
    <w:p w:rsidR="00D61DBF" w:rsidRPr="00331D29" w:rsidRDefault="00D61DBF" w:rsidP="00D61DBF">
      <w:pPr>
        <w:jc w:val="both"/>
        <w:rPr>
          <w:sz w:val="24"/>
          <w:szCs w:val="24"/>
        </w:rPr>
      </w:pPr>
      <w:r w:rsidRPr="00331D29">
        <w:t xml:space="preserve">        - </w:t>
      </w:r>
      <w:r w:rsidRPr="00331D29">
        <w:rPr>
          <w:lang w:eastAsia="zh-CN"/>
        </w:rPr>
        <w:t>степень владения приемами народного исполнительства</w:t>
      </w:r>
      <w:r w:rsidRPr="00331D29">
        <w:t xml:space="preserve"> (0-10 баллов);</w:t>
      </w:r>
    </w:p>
    <w:p w:rsidR="00D61DBF" w:rsidRPr="00331D29" w:rsidRDefault="00D61DBF" w:rsidP="00D61DBF">
      <w:pPr>
        <w:ind w:right="113"/>
        <w:jc w:val="both"/>
        <w:rPr>
          <w:kern w:val="3"/>
          <w:lang w:eastAsia="zh-CN"/>
        </w:rPr>
      </w:pPr>
      <w:r w:rsidRPr="00331D29">
        <w:t xml:space="preserve">        - </w:t>
      </w:r>
      <w:r w:rsidRPr="00331D29">
        <w:rPr>
          <w:lang w:eastAsia="zh-CN"/>
        </w:rPr>
        <w:t>сохранение подлинных народных традиций</w:t>
      </w:r>
      <w:r w:rsidRPr="00331D29">
        <w:t xml:space="preserve"> (0-10 баллов);</w:t>
      </w:r>
    </w:p>
    <w:p w:rsidR="00D61DBF" w:rsidRPr="00331D29" w:rsidRDefault="00D61DBF" w:rsidP="00D61DBF">
      <w:pPr>
        <w:ind w:right="113"/>
        <w:jc w:val="both"/>
      </w:pPr>
      <w:r w:rsidRPr="00331D29">
        <w:rPr>
          <w:kern w:val="3"/>
          <w:lang w:eastAsia="zh-CN"/>
        </w:rPr>
        <w:t xml:space="preserve">        </w:t>
      </w:r>
      <w:r w:rsidRPr="00331D29">
        <w:t xml:space="preserve">- </w:t>
      </w:r>
      <w:r w:rsidRPr="00331D29">
        <w:rPr>
          <w:lang w:eastAsia="zh-CN"/>
        </w:rPr>
        <w:t>соответствие сценического костюма художественному образу</w:t>
      </w:r>
      <w:r w:rsidRPr="00331D29">
        <w:t xml:space="preserve"> (0-10 баллов);</w:t>
      </w:r>
    </w:p>
    <w:p w:rsidR="00D61DBF" w:rsidRPr="00331D29" w:rsidRDefault="00D61DBF" w:rsidP="00D61DBF">
      <w:pPr>
        <w:tabs>
          <w:tab w:val="left" w:pos="851"/>
          <w:tab w:val="left" w:pos="1134"/>
        </w:tabs>
        <w:ind w:right="113" w:firstLine="567"/>
        <w:jc w:val="both"/>
      </w:pPr>
      <w:r w:rsidRPr="00331D29">
        <w:t xml:space="preserve">- </w:t>
      </w:r>
      <w:r w:rsidRPr="00331D29">
        <w:rPr>
          <w:lang w:eastAsia="zh-CN"/>
        </w:rPr>
        <w:t>уровень сценического воплощения материала</w:t>
      </w:r>
      <w:r w:rsidRPr="00331D29">
        <w:t xml:space="preserve"> (0-10 баллов).</w:t>
      </w:r>
    </w:p>
    <w:p w:rsidR="00D61DBF" w:rsidRPr="00331D29" w:rsidRDefault="00D61DBF" w:rsidP="00D61DBF">
      <w:pPr>
        <w:ind w:right="113"/>
        <w:jc w:val="both"/>
      </w:pPr>
      <w:r w:rsidRPr="00331D29">
        <w:t>Максимальное количество баллов – 50 баллов.</w:t>
      </w:r>
    </w:p>
    <w:p w:rsidR="00D61DBF" w:rsidRPr="00331D29" w:rsidRDefault="00D61DBF" w:rsidP="00D61DBF">
      <w:pPr>
        <w:ind w:firstLine="567"/>
        <w:jc w:val="both"/>
      </w:pPr>
      <w:r w:rsidRPr="00331D29">
        <w:t>6.5.</w:t>
      </w:r>
      <w:r w:rsidR="00C333CE">
        <w:t>3</w:t>
      </w:r>
      <w:r w:rsidRPr="00331D29">
        <w:t xml:space="preserve">.  </w:t>
      </w:r>
      <w:r w:rsidRPr="007B65D0">
        <w:rPr>
          <w:b/>
          <w:u w:val="single"/>
        </w:rPr>
        <w:t>Перед выступлением участник объявляет название произведения (ФИО и школу не объявлять).</w:t>
      </w:r>
      <w:r w:rsidRPr="00331D29">
        <w:t xml:space="preserve"> Видеозаписи низкого качества, в том числе с разрешением ниже 720 пикселей к участию не допускаются.</w:t>
      </w:r>
    </w:p>
    <w:p w:rsidR="00D61DBF" w:rsidRDefault="00D61DBF" w:rsidP="00D61DBF">
      <w:pPr>
        <w:ind w:firstLine="567"/>
        <w:jc w:val="center"/>
        <w:rPr>
          <w:b/>
        </w:rPr>
      </w:pPr>
      <w:r w:rsidRPr="00331D29">
        <w:rPr>
          <w:b/>
        </w:rPr>
        <w:t>7. Награждение победителей</w:t>
      </w:r>
    </w:p>
    <w:p w:rsidR="007B65D0" w:rsidRDefault="00D61DBF" w:rsidP="00D61DBF">
      <w:pPr>
        <w:ind w:firstLine="567"/>
        <w:jc w:val="both"/>
      </w:pPr>
      <w:r w:rsidRPr="00331D29">
        <w:t xml:space="preserve">7.1. </w:t>
      </w:r>
      <w:r w:rsidR="007B65D0">
        <w:t>Конкурс оценивается по языковым секциям.</w:t>
      </w:r>
    </w:p>
    <w:p w:rsidR="00D61DBF" w:rsidRPr="00331D29" w:rsidRDefault="007B65D0" w:rsidP="00D61DBF">
      <w:pPr>
        <w:ind w:firstLine="567"/>
        <w:jc w:val="both"/>
        <w:rPr>
          <w:sz w:val="24"/>
          <w:szCs w:val="24"/>
        </w:rPr>
      </w:pPr>
      <w:r>
        <w:t xml:space="preserve">7.2. </w:t>
      </w:r>
      <w:r w:rsidR="00D61DBF" w:rsidRPr="00331D29">
        <w:t>Победители и призеры Конкурса определяются решением жюри.</w:t>
      </w:r>
    </w:p>
    <w:p w:rsidR="00D61DBF" w:rsidRPr="00331D29" w:rsidRDefault="00D61DBF" w:rsidP="00D61DBF">
      <w:pPr>
        <w:ind w:firstLine="567"/>
        <w:jc w:val="both"/>
        <w:rPr>
          <w:sz w:val="24"/>
          <w:szCs w:val="24"/>
        </w:rPr>
      </w:pPr>
      <w:r w:rsidRPr="00331D29">
        <w:t>7.</w:t>
      </w:r>
      <w:r w:rsidR="007B65D0">
        <w:t>3</w:t>
      </w:r>
      <w:r w:rsidRPr="00331D29">
        <w:t xml:space="preserve">. Победители и призеры Конкурса награждаются дипломами </w:t>
      </w:r>
      <w:r w:rsidR="007B65D0">
        <w:t>(</w:t>
      </w:r>
      <w:r w:rsidRPr="00331D29">
        <w:t xml:space="preserve">I, II, III </w:t>
      </w:r>
      <w:r w:rsidR="007B65D0">
        <w:t>место)</w:t>
      </w:r>
      <w:r w:rsidRPr="00331D29">
        <w:t xml:space="preserve"> </w:t>
      </w:r>
      <w:r w:rsidR="007B65D0">
        <w:t>МКУ «Управление образования Администрации города Феодосии Республики Крым».</w:t>
      </w: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D61DBF" w:rsidRPr="00331D29" w:rsidRDefault="00D61DBF" w:rsidP="00D61DBF">
      <w:pPr>
        <w:ind w:left="5103"/>
        <w:rPr>
          <w:sz w:val="24"/>
          <w:szCs w:val="24"/>
        </w:rPr>
      </w:pPr>
    </w:p>
    <w:p w:rsidR="00B50FAA" w:rsidRDefault="00B50FAA" w:rsidP="00B50FAA">
      <w:pPr>
        <w:pStyle w:val="aa"/>
        <w:jc w:val="center"/>
        <w:rPr>
          <w:szCs w:val="22"/>
        </w:rPr>
      </w:pPr>
      <w:r>
        <w:t xml:space="preserve">                                                     </w:t>
      </w:r>
    </w:p>
    <w:p w:rsidR="00B50FAA" w:rsidRDefault="00B50FAA" w:rsidP="00D61DBF">
      <w:pPr>
        <w:jc w:val="right"/>
        <w:rPr>
          <w:szCs w:val="22"/>
        </w:rPr>
      </w:pPr>
    </w:p>
    <w:p w:rsidR="00B50FAA" w:rsidRDefault="00B50FAA" w:rsidP="00D61DBF">
      <w:pPr>
        <w:jc w:val="right"/>
        <w:rPr>
          <w:szCs w:val="22"/>
        </w:rPr>
      </w:pPr>
    </w:p>
    <w:p w:rsidR="00270238" w:rsidRDefault="00270238" w:rsidP="00D26F64">
      <w:pPr>
        <w:rPr>
          <w:rFonts w:eastAsia="TimesNewRomanPS-BoldMT"/>
          <w:b/>
          <w:sz w:val="24"/>
          <w:szCs w:val="24"/>
        </w:rPr>
      </w:pPr>
    </w:p>
    <w:p w:rsidR="00270238" w:rsidRDefault="00270238" w:rsidP="00D26F64">
      <w:pPr>
        <w:rPr>
          <w:rFonts w:eastAsia="TimesNewRomanPS-BoldMT"/>
          <w:b/>
          <w:sz w:val="24"/>
          <w:szCs w:val="24"/>
        </w:rPr>
      </w:pPr>
    </w:p>
    <w:p w:rsidR="00BF5C7F" w:rsidRDefault="00BF5C7F" w:rsidP="00270238">
      <w:pPr>
        <w:jc w:val="right"/>
        <w:rPr>
          <w:szCs w:val="20"/>
        </w:rPr>
      </w:pPr>
    </w:p>
    <w:p w:rsidR="00BF5C7F" w:rsidRDefault="00BF5C7F" w:rsidP="00270238">
      <w:pPr>
        <w:jc w:val="right"/>
        <w:rPr>
          <w:szCs w:val="20"/>
        </w:rPr>
      </w:pPr>
    </w:p>
    <w:p w:rsidR="00BF5C7F" w:rsidRDefault="00BF5C7F" w:rsidP="00270238">
      <w:pPr>
        <w:jc w:val="right"/>
        <w:rPr>
          <w:szCs w:val="20"/>
        </w:rPr>
      </w:pPr>
    </w:p>
    <w:p w:rsidR="00BF5C7F" w:rsidRDefault="00BF5C7F" w:rsidP="00270238">
      <w:pPr>
        <w:jc w:val="right"/>
        <w:rPr>
          <w:szCs w:val="20"/>
        </w:rPr>
      </w:pPr>
    </w:p>
    <w:p w:rsidR="00BF5C7F" w:rsidRDefault="00BF5C7F" w:rsidP="00270238">
      <w:pPr>
        <w:jc w:val="right"/>
        <w:rPr>
          <w:szCs w:val="20"/>
        </w:rPr>
      </w:pPr>
    </w:p>
    <w:p w:rsidR="00BF5C7F" w:rsidRDefault="00BF5C7F" w:rsidP="00270238">
      <w:pPr>
        <w:jc w:val="right"/>
        <w:rPr>
          <w:szCs w:val="20"/>
        </w:rPr>
      </w:pPr>
    </w:p>
    <w:p w:rsidR="00BF5C7F" w:rsidRDefault="00BF5C7F" w:rsidP="00270238">
      <w:pPr>
        <w:jc w:val="right"/>
        <w:rPr>
          <w:szCs w:val="20"/>
        </w:rPr>
      </w:pPr>
    </w:p>
    <w:p w:rsidR="00BF5C7F" w:rsidRDefault="00BF5C7F" w:rsidP="00270238">
      <w:pPr>
        <w:jc w:val="right"/>
        <w:rPr>
          <w:szCs w:val="20"/>
        </w:rPr>
      </w:pPr>
    </w:p>
    <w:p w:rsidR="00BF5C7F" w:rsidRDefault="00BF5C7F" w:rsidP="00270238">
      <w:pPr>
        <w:jc w:val="right"/>
        <w:rPr>
          <w:szCs w:val="20"/>
        </w:rPr>
      </w:pPr>
    </w:p>
    <w:p w:rsidR="00270238" w:rsidRPr="00913297" w:rsidRDefault="00BF5C7F" w:rsidP="00270238">
      <w:pPr>
        <w:jc w:val="right"/>
        <w:rPr>
          <w:sz w:val="20"/>
          <w:szCs w:val="20"/>
          <w:lang w:val="uk-UA"/>
        </w:rPr>
      </w:pPr>
      <w:r w:rsidRPr="00913297">
        <w:rPr>
          <w:szCs w:val="20"/>
        </w:rPr>
        <w:lastRenderedPageBreak/>
        <w:t>Приложение 1</w:t>
      </w:r>
    </w:p>
    <w:p w:rsidR="00270238" w:rsidRPr="00913297" w:rsidRDefault="00270238" w:rsidP="00270238">
      <w:pPr>
        <w:ind w:left="142" w:hanging="11"/>
        <w:jc w:val="right"/>
        <w:rPr>
          <w:sz w:val="20"/>
          <w:szCs w:val="20"/>
        </w:rPr>
      </w:pPr>
    </w:p>
    <w:p w:rsidR="00270238" w:rsidRPr="003F31AC" w:rsidRDefault="00270238" w:rsidP="00270238">
      <w:pPr>
        <w:pStyle w:val="2"/>
        <w:jc w:val="center"/>
        <w:rPr>
          <w:szCs w:val="28"/>
        </w:rPr>
      </w:pPr>
      <w:r w:rsidRPr="003F31AC">
        <w:rPr>
          <w:szCs w:val="28"/>
        </w:rPr>
        <w:t>М</w:t>
      </w:r>
      <w:r>
        <w:rPr>
          <w:szCs w:val="28"/>
        </w:rPr>
        <w:t xml:space="preserve">инистерство образования, </w:t>
      </w:r>
      <w:r w:rsidR="00BF5C7F">
        <w:rPr>
          <w:szCs w:val="28"/>
        </w:rPr>
        <w:t>науки и</w:t>
      </w:r>
      <w:r>
        <w:rPr>
          <w:szCs w:val="28"/>
        </w:rPr>
        <w:t xml:space="preserve"> </w:t>
      </w:r>
      <w:r w:rsidR="00BF5C7F">
        <w:rPr>
          <w:szCs w:val="28"/>
        </w:rPr>
        <w:t>молодёжи Республики</w:t>
      </w:r>
      <w:r>
        <w:rPr>
          <w:szCs w:val="28"/>
        </w:rPr>
        <w:t xml:space="preserve"> Крым</w:t>
      </w:r>
    </w:p>
    <w:p w:rsidR="00270238" w:rsidRDefault="00270238" w:rsidP="00270238">
      <w:pPr>
        <w:jc w:val="center"/>
        <w:rPr>
          <w:b/>
          <w:bCs w:val="0"/>
        </w:rPr>
      </w:pPr>
    </w:p>
    <w:p w:rsidR="00270238" w:rsidRPr="00270238" w:rsidRDefault="00270238" w:rsidP="00270238">
      <w:pPr>
        <w:pStyle w:val="aa"/>
        <w:jc w:val="center"/>
        <w:rPr>
          <w:b/>
          <w:sz w:val="28"/>
          <w:szCs w:val="28"/>
        </w:rPr>
      </w:pPr>
      <w:r w:rsidRPr="00270238">
        <w:rPr>
          <w:b/>
          <w:bCs/>
          <w:sz w:val="28"/>
          <w:lang w:val="en-US"/>
        </w:rPr>
        <w:t>XVII</w:t>
      </w:r>
      <w:r w:rsidRPr="00270238">
        <w:rPr>
          <w:b/>
          <w:bCs/>
          <w:sz w:val="28"/>
        </w:rPr>
        <w:t xml:space="preserve"> Всекрымский </w:t>
      </w:r>
      <w:r w:rsidR="00BF5C7F" w:rsidRPr="00270238">
        <w:rPr>
          <w:b/>
          <w:bCs/>
          <w:sz w:val="28"/>
        </w:rPr>
        <w:t>творческий конкурс</w:t>
      </w:r>
      <w:r w:rsidRPr="00270238">
        <w:rPr>
          <w:b/>
          <w:bCs/>
          <w:sz w:val="28"/>
        </w:rPr>
        <w:t xml:space="preserve"> «Язык – душа народа», посвященный </w:t>
      </w:r>
      <w:r w:rsidRPr="00270238">
        <w:rPr>
          <w:b/>
          <w:color w:val="000000"/>
          <w:sz w:val="28"/>
          <w:szCs w:val="28"/>
        </w:rPr>
        <w:t>Году культурного наследия народов России</w:t>
      </w:r>
    </w:p>
    <w:p w:rsidR="00270238" w:rsidRPr="00C156FB" w:rsidRDefault="00270238" w:rsidP="00270238">
      <w:pPr>
        <w:pStyle w:val="aa"/>
        <w:spacing w:line="360" w:lineRule="auto"/>
        <w:rPr>
          <w:i/>
          <w:iCs/>
          <w:sz w:val="28"/>
          <w:szCs w:val="28"/>
        </w:rPr>
      </w:pPr>
    </w:p>
    <w:p w:rsidR="00270238" w:rsidRPr="007E2CB6" w:rsidRDefault="00270238" w:rsidP="00270238">
      <w:pPr>
        <w:spacing w:line="360" w:lineRule="auto"/>
        <w:jc w:val="center"/>
        <w:rPr>
          <w:b/>
          <w:bCs w:val="0"/>
          <w:i/>
          <w:iCs/>
          <w:sz w:val="48"/>
          <w:szCs w:val="48"/>
        </w:rPr>
      </w:pPr>
      <w:r>
        <w:rPr>
          <w:b/>
          <w:i/>
          <w:iCs/>
          <w:sz w:val="48"/>
          <w:szCs w:val="48"/>
        </w:rPr>
        <w:t>Тема работы</w:t>
      </w:r>
    </w:p>
    <w:p w:rsidR="00270238" w:rsidRDefault="00270238" w:rsidP="00270238">
      <w:pPr>
        <w:spacing w:line="360" w:lineRule="auto"/>
        <w:jc w:val="center"/>
        <w:rPr>
          <w:b/>
          <w:bCs w:val="0"/>
          <w:lang w:val="uk-UA"/>
        </w:rPr>
      </w:pPr>
      <w:r>
        <w:rPr>
          <w:b/>
          <w:lang w:val="uk-UA"/>
        </w:rPr>
        <w:t>(</w:t>
      </w:r>
      <w:r w:rsidRPr="009A2DD5">
        <w:rPr>
          <w:b/>
          <w:i/>
          <w:lang w:val="uk-UA"/>
        </w:rPr>
        <w:t>жанр</w:t>
      </w:r>
      <w:r>
        <w:rPr>
          <w:b/>
          <w:lang w:val="uk-UA"/>
        </w:rPr>
        <w:t>)</w:t>
      </w:r>
    </w:p>
    <w:p w:rsidR="00270238" w:rsidRDefault="00270238" w:rsidP="00270238">
      <w:pPr>
        <w:spacing w:line="360" w:lineRule="auto"/>
        <w:jc w:val="center"/>
        <w:rPr>
          <w:b/>
          <w:bCs w:val="0"/>
          <w:lang w:val="uk-UA"/>
        </w:rPr>
      </w:pPr>
    </w:p>
    <w:p w:rsidR="00270238" w:rsidRDefault="00270238" w:rsidP="00270238">
      <w:pPr>
        <w:spacing w:line="360" w:lineRule="auto"/>
        <w:rPr>
          <w:b/>
          <w:bCs w:val="0"/>
          <w:lang w:val="uk-UA"/>
        </w:rPr>
      </w:pPr>
    </w:p>
    <w:tbl>
      <w:tblPr>
        <w:tblStyle w:val="ab"/>
        <w:tblW w:w="482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70238" w:rsidTr="00BF5C7F">
        <w:tc>
          <w:tcPr>
            <w:tcW w:w="4820" w:type="dxa"/>
          </w:tcPr>
          <w:p w:rsidR="00270238" w:rsidRPr="00C156FB" w:rsidRDefault="00270238" w:rsidP="00141C37">
            <w:pPr>
              <w:pStyle w:val="aa"/>
              <w:spacing w:line="276" w:lineRule="auto"/>
              <w:rPr>
                <w:bCs/>
                <w:sz w:val="28"/>
                <w:szCs w:val="28"/>
                <w:lang w:val="uk-UA"/>
              </w:rPr>
            </w:pPr>
            <w:r w:rsidRPr="00C156FB">
              <w:rPr>
                <w:bCs/>
                <w:sz w:val="28"/>
                <w:szCs w:val="28"/>
              </w:rPr>
              <w:t xml:space="preserve">Работу </w:t>
            </w:r>
            <w:r w:rsidR="00BF5C7F" w:rsidRPr="00C156FB">
              <w:rPr>
                <w:bCs/>
                <w:sz w:val="28"/>
                <w:szCs w:val="28"/>
              </w:rPr>
              <w:t xml:space="preserve">выполнила:  </w:t>
            </w:r>
            <w:r w:rsidRPr="00C156FB">
              <w:rPr>
                <w:bCs/>
                <w:sz w:val="28"/>
                <w:szCs w:val="28"/>
              </w:rPr>
              <w:t xml:space="preserve">                                                                       Иванова Марина,02.</w:t>
            </w:r>
            <w:r>
              <w:rPr>
                <w:bCs/>
                <w:sz w:val="28"/>
                <w:szCs w:val="28"/>
                <w:lang w:val="uk-UA"/>
              </w:rPr>
              <w:t>12.2000  г.р.,</w:t>
            </w:r>
          </w:p>
          <w:p w:rsidR="00270238" w:rsidRPr="00C156FB" w:rsidRDefault="00447E7C" w:rsidP="00141C37">
            <w:pPr>
              <w:pStyle w:val="aa"/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обучающаяся  10 </w:t>
            </w:r>
            <w:r w:rsidR="00270238" w:rsidRPr="00C156FB">
              <w:rPr>
                <w:bCs/>
                <w:sz w:val="28"/>
                <w:szCs w:val="28"/>
                <w:lang w:val="uk-UA"/>
              </w:rPr>
              <w:t>класса</w:t>
            </w:r>
          </w:p>
          <w:p w:rsidR="00270238" w:rsidRPr="00C156FB" w:rsidRDefault="00270238" w:rsidP="00141C37">
            <w:pPr>
              <w:pStyle w:val="aa"/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Муниципального бюджетного </w:t>
            </w:r>
            <w:r w:rsidRPr="00C156FB">
              <w:rPr>
                <w:bCs/>
                <w:sz w:val="28"/>
                <w:szCs w:val="28"/>
                <w:lang w:val="uk-UA"/>
              </w:rPr>
              <w:t>общеобразовательного</w:t>
            </w:r>
            <w:r w:rsidR="00BF5C7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156FB">
              <w:rPr>
                <w:bCs/>
                <w:sz w:val="28"/>
                <w:szCs w:val="28"/>
                <w:lang w:val="uk-UA"/>
              </w:rPr>
              <w:t>учреждения «С</w:t>
            </w:r>
            <w:r w:rsidR="00BF5C7F">
              <w:rPr>
                <w:bCs/>
                <w:sz w:val="28"/>
                <w:szCs w:val="28"/>
                <w:lang w:val="uk-UA"/>
              </w:rPr>
              <w:t>пециализированная</w:t>
            </w:r>
            <w:r w:rsidRPr="00C156FB">
              <w:rPr>
                <w:bCs/>
                <w:sz w:val="28"/>
                <w:szCs w:val="28"/>
                <w:lang w:val="uk-UA"/>
              </w:rPr>
              <w:t>я школа №1» города</w:t>
            </w:r>
            <w:r w:rsidR="00BF5C7F">
              <w:rPr>
                <w:bCs/>
                <w:sz w:val="28"/>
                <w:szCs w:val="28"/>
                <w:lang w:val="uk-UA"/>
              </w:rPr>
              <w:t xml:space="preserve"> Феодосии </w:t>
            </w:r>
            <w:r w:rsidRPr="00C156FB">
              <w:rPr>
                <w:bCs/>
                <w:sz w:val="28"/>
                <w:szCs w:val="28"/>
                <w:lang w:val="uk-UA"/>
              </w:rPr>
              <w:t>Республики</w:t>
            </w:r>
            <w:r w:rsidR="00BF5C7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156FB">
              <w:rPr>
                <w:bCs/>
                <w:sz w:val="28"/>
                <w:szCs w:val="28"/>
                <w:lang w:val="uk-UA"/>
              </w:rPr>
              <w:t>Крым</w:t>
            </w:r>
          </w:p>
          <w:p w:rsidR="00270238" w:rsidRPr="00C156FB" w:rsidRDefault="00270238" w:rsidP="00141C37">
            <w:pPr>
              <w:pStyle w:val="aa"/>
              <w:spacing w:line="276" w:lineRule="auto"/>
              <w:rPr>
                <w:bCs/>
                <w:i/>
                <w:sz w:val="28"/>
                <w:szCs w:val="28"/>
                <w:lang w:val="uk-UA"/>
              </w:rPr>
            </w:pPr>
            <w:r w:rsidRPr="00C156FB">
              <w:rPr>
                <w:bCs/>
                <w:sz w:val="28"/>
                <w:szCs w:val="28"/>
                <w:lang w:val="uk-UA"/>
              </w:rPr>
              <w:t xml:space="preserve">тел. </w:t>
            </w:r>
            <w:r w:rsidRPr="00C156FB">
              <w:rPr>
                <w:bCs/>
                <w:i/>
                <w:sz w:val="28"/>
                <w:szCs w:val="28"/>
                <w:lang w:val="uk-UA"/>
              </w:rPr>
              <w:t xml:space="preserve">конкурсанта </w:t>
            </w:r>
          </w:p>
          <w:p w:rsidR="00270238" w:rsidRPr="00686701" w:rsidRDefault="00270238" w:rsidP="00141C37">
            <w:pPr>
              <w:jc w:val="both"/>
            </w:pPr>
            <w:r w:rsidRPr="00C156FB">
              <w:rPr>
                <w:lang w:val="uk-UA"/>
              </w:rPr>
              <w:t xml:space="preserve">Руководитель:                                                                         </w:t>
            </w:r>
            <w:r w:rsidR="00447E7C">
              <w:rPr>
                <w:lang w:val="uk-UA"/>
              </w:rPr>
              <w:t>Иванова</w:t>
            </w:r>
            <w:r w:rsidRPr="00C156FB">
              <w:rPr>
                <w:lang w:val="uk-UA"/>
              </w:rPr>
              <w:t xml:space="preserve"> Лариса Ивановна,                                                                        учитель  русского</w:t>
            </w:r>
            <w:r w:rsidR="00BF5C7F">
              <w:rPr>
                <w:lang w:val="uk-UA"/>
              </w:rPr>
              <w:t xml:space="preserve"> </w:t>
            </w:r>
            <w:r w:rsidRPr="00C156FB">
              <w:rPr>
                <w:lang w:val="uk-UA"/>
              </w:rPr>
              <w:t xml:space="preserve">языка  и                                                              </w:t>
            </w:r>
            <w:r>
              <w:t xml:space="preserve">литературы </w:t>
            </w:r>
            <w:r w:rsidRPr="000B4536">
              <w:t xml:space="preserve">МБОУ </w:t>
            </w:r>
            <w:r w:rsidR="00BF5C7F">
              <w:t>«</w:t>
            </w:r>
            <w:r w:rsidRPr="000B4536">
              <w:t>С</w:t>
            </w:r>
            <w:r w:rsidR="00BF5C7F">
              <w:t>пециализированная школа</w:t>
            </w:r>
            <w:r w:rsidRPr="000B4536">
              <w:t xml:space="preserve"> №1 г</w:t>
            </w:r>
            <w:r>
              <w:t>.</w:t>
            </w:r>
            <w:r w:rsidR="00447E7C">
              <w:t>Феодосии»</w:t>
            </w:r>
          </w:p>
          <w:p w:rsidR="00270238" w:rsidRPr="00C156FB" w:rsidRDefault="00270238" w:rsidP="00141C37">
            <w:pPr>
              <w:pStyle w:val="aa"/>
              <w:spacing w:line="276" w:lineRule="auto"/>
              <w:rPr>
                <w:bCs/>
                <w:i/>
                <w:sz w:val="28"/>
                <w:szCs w:val="28"/>
                <w:lang w:val="uk-UA"/>
              </w:rPr>
            </w:pPr>
            <w:r w:rsidRPr="00C156FB">
              <w:rPr>
                <w:bCs/>
                <w:sz w:val="28"/>
                <w:szCs w:val="28"/>
                <w:lang w:val="uk-UA"/>
              </w:rPr>
              <w:t xml:space="preserve">тел. </w:t>
            </w:r>
            <w:r>
              <w:rPr>
                <w:bCs/>
                <w:i/>
                <w:sz w:val="28"/>
                <w:szCs w:val="28"/>
                <w:lang w:val="uk-UA"/>
              </w:rPr>
              <w:t>руководителя</w:t>
            </w:r>
          </w:p>
          <w:p w:rsidR="00270238" w:rsidRPr="00C156FB" w:rsidRDefault="00270238" w:rsidP="00141C37">
            <w:pPr>
              <w:spacing w:line="276" w:lineRule="auto"/>
              <w:rPr>
                <w:bCs w:val="0"/>
                <w:i/>
                <w:iCs/>
                <w:lang w:val="uk-UA"/>
              </w:rPr>
            </w:pPr>
          </w:p>
        </w:tc>
      </w:tr>
    </w:tbl>
    <w:p w:rsidR="00D26F64" w:rsidRDefault="00D26F64" w:rsidP="00D26F64">
      <w:pPr>
        <w:rPr>
          <w:rFonts w:eastAsia="TimesNewRomanPS-BoldMT"/>
          <w:b/>
          <w:sz w:val="24"/>
          <w:szCs w:val="24"/>
        </w:rPr>
      </w:pPr>
    </w:p>
    <w:sectPr w:rsidR="00D26F64" w:rsidSect="00A36228">
      <w:footerReference w:type="even" r:id="rId9"/>
      <w:footerReference w:type="default" r:id="rId10"/>
      <w:pgSz w:w="11906" w:h="16838"/>
      <w:pgMar w:top="1134" w:right="127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69D" w:rsidRDefault="004A569D">
      <w:r>
        <w:separator/>
      </w:r>
    </w:p>
  </w:endnote>
  <w:endnote w:type="continuationSeparator" w:id="0">
    <w:p w:rsidR="004A569D" w:rsidRDefault="004A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044" w:rsidRDefault="00974044" w:rsidP="001734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044" w:rsidRDefault="00974044" w:rsidP="001734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9032"/>
      <w:docPartObj>
        <w:docPartGallery w:val="Page Numbers (Bottom of Page)"/>
        <w:docPartUnique/>
      </w:docPartObj>
    </w:sdtPr>
    <w:sdtEndPr/>
    <w:sdtContent>
      <w:p w:rsidR="00974044" w:rsidRDefault="00322F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8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4044" w:rsidRDefault="00974044" w:rsidP="001734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69D" w:rsidRDefault="004A569D">
      <w:r>
        <w:separator/>
      </w:r>
    </w:p>
  </w:footnote>
  <w:footnote w:type="continuationSeparator" w:id="0">
    <w:p w:rsidR="004A569D" w:rsidRDefault="004A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B68367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C51943"/>
    <w:multiLevelType w:val="hybridMultilevel"/>
    <w:tmpl w:val="2FA66B72"/>
    <w:lvl w:ilvl="0" w:tplc="5E9CEA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9220F5A">
      <w:numFmt w:val="none"/>
      <w:lvlText w:val=""/>
      <w:lvlJc w:val="left"/>
      <w:pPr>
        <w:tabs>
          <w:tab w:val="num" w:pos="360"/>
        </w:tabs>
      </w:pPr>
    </w:lvl>
    <w:lvl w:ilvl="2" w:tplc="49BE5472">
      <w:numFmt w:val="none"/>
      <w:lvlText w:val=""/>
      <w:lvlJc w:val="left"/>
      <w:pPr>
        <w:tabs>
          <w:tab w:val="num" w:pos="360"/>
        </w:tabs>
      </w:pPr>
    </w:lvl>
    <w:lvl w:ilvl="3" w:tplc="05B40FEE">
      <w:numFmt w:val="none"/>
      <w:lvlText w:val=""/>
      <w:lvlJc w:val="left"/>
      <w:pPr>
        <w:tabs>
          <w:tab w:val="num" w:pos="360"/>
        </w:tabs>
      </w:pPr>
    </w:lvl>
    <w:lvl w:ilvl="4" w:tplc="846EEEB0">
      <w:numFmt w:val="none"/>
      <w:lvlText w:val=""/>
      <w:lvlJc w:val="left"/>
      <w:pPr>
        <w:tabs>
          <w:tab w:val="num" w:pos="360"/>
        </w:tabs>
      </w:pPr>
    </w:lvl>
    <w:lvl w:ilvl="5" w:tplc="864216D4">
      <w:numFmt w:val="none"/>
      <w:lvlText w:val=""/>
      <w:lvlJc w:val="left"/>
      <w:pPr>
        <w:tabs>
          <w:tab w:val="num" w:pos="360"/>
        </w:tabs>
      </w:pPr>
    </w:lvl>
    <w:lvl w:ilvl="6" w:tplc="1592D9E4">
      <w:numFmt w:val="none"/>
      <w:lvlText w:val=""/>
      <w:lvlJc w:val="left"/>
      <w:pPr>
        <w:tabs>
          <w:tab w:val="num" w:pos="360"/>
        </w:tabs>
      </w:pPr>
    </w:lvl>
    <w:lvl w:ilvl="7" w:tplc="7B40C958">
      <w:numFmt w:val="none"/>
      <w:lvlText w:val=""/>
      <w:lvlJc w:val="left"/>
      <w:pPr>
        <w:tabs>
          <w:tab w:val="num" w:pos="360"/>
        </w:tabs>
      </w:pPr>
    </w:lvl>
    <w:lvl w:ilvl="8" w:tplc="B7BC39C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3266DA0"/>
    <w:multiLevelType w:val="hybridMultilevel"/>
    <w:tmpl w:val="CB0E96FC"/>
    <w:lvl w:ilvl="0" w:tplc="59C69A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422BB1"/>
    <w:multiLevelType w:val="hybridMultilevel"/>
    <w:tmpl w:val="041E4042"/>
    <w:lvl w:ilvl="0" w:tplc="80EA19C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F5707"/>
    <w:multiLevelType w:val="hybridMultilevel"/>
    <w:tmpl w:val="03763004"/>
    <w:lvl w:ilvl="0" w:tplc="0F407FA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8401E"/>
    <w:multiLevelType w:val="hybridMultilevel"/>
    <w:tmpl w:val="2632C284"/>
    <w:lvl w:ilvl="0" w:tplc="FFFFFFFF">
      <w:numFmt w:val="bullet"/>
      <w:lvlText w:val="-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</w:lvl>
  </w:abstractNum>
  <w:abstractNum w:abstractNumId="7" w15:restartNumberingAfterBreak="0">
    <w:nsid w:val="27301FB5"/>
    <w:multiLevelType w:val="hybridMultilevel"/>
    <w:tmpl w:val="513E2DF6"/>
    <w:lvl w:ilvl="0" w:tplc="4F222E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437AB"/>
    <w:multiLevelType w:val="hybridMultilevel"/>
    <w:tmpl w:val="B6E6444E"/>
    <w:lvl w:ilvl="0" w:tplc="4F22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84055"/>
    <w:multiLevelType w:val="singleLevel"/>
    <w:tmpl w:val="8DE881A8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46A7692"/>
    <w:multiLevelType w:val="singleLevel"/>
    <w:tmpl w:val="326497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36D251A6"/>
    <w:multiLevelType w:val="hybridMultilevel"/>
    <w:tmpl w:val="2C94B366"/>
    <w:lvl w:ilvl="0" w:tplc="FFFFFFFF">
      <w:numFmt w:val="bullet"/>
      <w:lvlText w:val="-"/>
      <w:lvlJc w:val="left"/>
      <w:pPr>
        <w:tabs>
          <w:tab w:val="num" w:pos="1293"/>
        </w:tabs>
        <w:ind w:left="1293" w:hanging="360"/>
      </w:p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723BFF"/>
    <w:multiLevelType w:val="hybridMultilevel"/>
    <w:tmpl w:val="75EA2EDC"/>
    <w:lvl w:ilvl="0" w:tplc="2DE86ABE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2780A15"/>
    <w:multiLevelType w:val="hybridMultilevel"/>
    <w:tmpl w:val="125CB256"/>
    <w:lvl w:ilvl="0" w:tplc="54CCAD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61D2426"/>
    <w:multiLevelType w:val="hybridMultilevel"/>
    <w:tmpl w:val="4D9E2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4F4F28"/>
    <w:multiLevelType w:val="singleLevel"/>
    <w:tmpl w:val="F814B6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986519F"/>
    <w:multiLevelType w:val="hybridMultilevel"/>
    <w:tmpl w:val="158CF74E"/>
    <w:lvl w:ilvl="0" w:tplc="3264977C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5"/>
    <w:lvlOverride w:ilvl="0">
      <w:startOverride w:val="1"/>
    </w:lvlOverride>
  </w:num>
  <w:num w:numId="11">
    <w:abstractNumId w:val="9"/>
    <w:lvlOverride w:ilvl="0">
      <w:startOverride w:val="2"/>
    </w:lvlOverride>
  </w:num>
  <w:num w:numId="12">
    <w:abstractNumId w:val="3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4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D5"/>
    <w:rsid w:val="0000002C"/>
    <w:rsid w:val="00007D45"/>
    <w:rsid w:val="0001023C"/>
    <w:rsid w:val="0001575E"/>
    <w:rsid w:val="00042D36"/>
    <w:rsid w:val="00042DB0"/>
    <w:rsid w:val="00044D80"/>
    <w:rsid w:val="00045FD6"/>
    <w:rsid w:val="00071FEA"/>
    <w:rsid w:val="00074A9A"/>
    <w:rsid w:val="00075EA5"/>
    <w:rsid w:val="00084164"/>
    <w:rsid w:val="00093042"/>
    <w:rsid w:val="0009525B"/>
    <w:rsid w:val="000A557D"/>
    <w:rsid w:val="000C7E78"/>
    <w:rsid w:val="000D0355"/>
    <w:rsid w:val="000D2A82"/>
    <w:rsid w:val="000D7B1F"/>
    <w:rsid w:val="000F2AAF"/>
    <w:rsid w:val="000F7E28"/>
    <w:rsid w:val="001027E1"/>
    <w:rsid w:val="0011065A"/>
    <w:rsid w:val="00111430"/>
    <w:rsid w:val="00112A3C"/>
    <w:rsid w:val="0011702A"/>
    <w:rsid w:val="00123E3B"/>
    <w:rsid w:val="00125B4A"/>
    <w:rsid w:val="00143BDC"/>
    <w:rsid w:val="001460DE"/>
    <w:rsid w:val="001504DA"/>
    <w:rsid w:val="00152C39"/>
    <w:rsid w:val="00160828"/>
    <w:rsid w:val="00162E0E"/>
    <w:rsid w:val="001734D5"/>
    <w:rsid w:val="00191274"/>
    <w:rsid w:val="00191667"/>
    <w:rsid w:val="001A5538"/>
    <w:rsid w:val="001B4339"/>
    <w:rsid w:val="001C5E63"/>
    <w:rsid w:val="001D2F6B"/>
    <w:rsid w:val="0020783B"/>
    <w:rsid w:val="00207EF7"/>
    <w:rsid w:val="00211EA2"/>
    <w:rsid w:val="00217944"/>
    <w:rsid w:val="00227A53"/>
    <w:rsid w:val="00236CB1"/>
    <w:rsid w:val="002405F0"/>
    <w:rsid w:val="002429D6"/>
    <w:rsid w:val="002437D0"/>
    <w:rsid w:val="0024425B"/>
    <w:rsid w:val="002510BC"/>
    <w:rsid w:val="00254E96"/>
    <w:rsid w:val="00256D91"/>
    <w:rsid w:val="002570CA"/>
    <w:rsid w:val="0026745B"/>
    <w:rsid w:val="00270238"/>
    <w:rsid w:val="00271769"/>
    <w:rsid w:val="00277034"/>
    <w:rsid w:val="00292DA4"/>
    <w:rsid w:val="00294B32"/>
    <w:rsid w:val="00297339"/>
    <w:rsid w:val="002A18FB"/>
    <w:rsid w:val="002A20D0"/>
    <w:rsid w:val="002A3DFD"/>
    <w:rsid w:val="002A44C6"/>
    <w:rsid w:val="002A57A4"/>
    <w:rsid w:val="002A602F"/>
    <w:rsid w:val="002B0013"/>
    <w:rsid w:val="002B372B"/>
    <w:rsid w:val="002B52F3"/>
    <w:rsid w:val="002B550F"/>
    <w:rsid w:val="002B67E1"/>
    <w:rsid w:val="002C19E4"/>
    <w:rsid w:val="002C7C24"/>
    <w:rsid w:val="002D0122"/>
    <w:rsid w:val="002E0BF3"/>
    <w:rsid w:val="002E3FE5"/>
    <w:rsid w:val="002F1885"/>
    <w:rsid w:val="002F1D07"/>
    <w:rsid w:val="0030734A"/>
    <w:rsid w:val="00322FF4"/>
    <w:rsid w:val="003249D2"/>
    <w:rsid w:val="00327FE1"/>
    <w:rsid w:val="0033623C"/>
    <w:rsid w:val="0034097C"/>
    <w:rsid w:val="00345AD8"/>
    <w:rsid w:val="00350DE6"/>
    <w:rsid w:val="00352929"/>
    <w:rsid w:val="00353322"/>
    <w:rsid w:val="00371F78"/>
    <w:rsid w:val="00375585"/>
    <w:rsid w:val="00376DF2"/>
    <w:rsid w:val="00377327"/>
    <w:rsid w:val="003773A0"/>
    <w:rsid w:val="00383A1F"/>
    <w:rsid w:val="00386817"/>
    <w:rsid w:val="00386D2A"/>
    <w:rsid w:val="00391E75"/>
    <w:rsid w:val="003946D5"/>
    <w:rsid w:val="003A26F9"/>
    <w:rsid w:val="003A5BC4"/>
    <w:rsid w:val="003A68A1"/>
    <w:rsid w:val="003B1E53"/>
    <w:rsid w:val="003B7059"/>
    <w:rsid w:val="003C56DC"/>
    <w:rsid w:val="003C6418"/>
    <w:rsid w:val="003D20A3"/>
    <w:rsid w:val="003D3911"/>
    <w:rsid w:val="003D4328"/>
    <w:rsid w:val="003E3E37"/>
    <w:rsid w:val="00404856"/>
    <w:rsid w:val="0040493B"/>
    <w:rsid w:val="00406BCA"/>
    <w:rsid w:val="00406E93"/>
    <w:rsid w:val="00414248"/>
    <w:rsid w:val="00432E62"/>
    <w:rsid w:val="00434703"/>
    <w:rsid w:val="00447E7C"/>
    <w:rsid w:val="004548F9"/>
    <w:rsid w:val="004602DC"/>
    <w:rsid w:val="00462F5D"/>
    <w:rsid w:val="00472553"/>
    <w:rsid w:val="0047552A"/>
    <w:rsid w:val="00476FD0"/>
    <w:rsid w:val="004817A8"/>
    <w:rsid w:val="00485D4D"/>
    <w:rsid w:val="004877F7"/>
    <w:rsid w:val="00487DC1"/>
    <w:rsid w:val="00495E70"/>
    <w:rsid w:val="004A06E5"/>
    <w:rsid w:val="004A38FC"/>
    <w:rsid w:val="004A3BC5"/>
    <w:rsid w:val="004A413D"/>
    <w:rsid w:val="004A42B2"/>
    <w:rsid w:val="004A569D"/>
    <w:rsid w:val="004B3018"/>
    <w:rsid w:val="004C1B2A"/>
    <w:rsid w:val="004C59C3"/>
    <w:rsid w:val="004E0E8D"/>
    <w:rsid w:val="004E211B"/>
    <w:rsid w:val="004F1C82"/>
    <w:rsid w:val="004F3D77"/>
    <w:rsid w:val="004F45A1"/>
    <w:rsid w:val="004F5250"/>
    <w:rsid w:val="004F6EE9"/>
    <w:rsid w:val="00510F84"/>
    <w:rsid w:val="00511CA2"/>
    <w:rsid w:val="0051328B"/>
    <w:rsid w:val="00522C97"/>
    <w:rsid w:val="00527474"/>
    <w:rsid w:val="00527C2D"/>
    <w:rsid w:val="00530F31"/>
    <w:rsid w:val="005427A3"/>
    <w:rsid w:val="0054716A"/>
    <w:rsid w:val="005505A0"/>
    <w:rsid w:val="00553F8B"/>
    <w:rsid w:val="00554033"/>
    <w:rsid w:val="005603A8"/>
    <w:rsid w:val="00562603"/>
    <w:rsid w:val="00587E8E"/>
    <w:rsid w:val="00592156"/>
    <w:rsid w:val="005A32C8"/>
    <w:rsid w:val="005A50E4"/>
    <w:rsid w:val="005B7823"/>
    <w:rsid w:val="005C1CF3"/>
    <w:rsid w:val="005C1D5E"/>
    <w:rsid w:val="005C22A9"/>
    <w:rsid w:val="005C5261"/>
    <w:rsid w:val="005D4421"/>
    <w:rsid w:val="005D4669"/>
    <w:rsid w:val="005D6CED"/>
    <w:rsid w:val="005E4DAB"/>
    <w:rsid w:val="005F3F80"/>
    <w:rsid w:val="0060596A"/>
    <w:rsid w:val="00611788"/>
    <w:rsid w:val="0061315E"/>
    <w:rsid w:val="00624C2E"/>
    <w:rsid w:val="006256A6"/>
    <w:rsid w:val="0063043A"/>
    <w:rsid w:val="00633150"/>
    <w:rsid w:val="00635CD1"/>
    <w:rsid w:val="006447B4"/>
    <w:rsid w:val="0064642B"/>
    <w:rsid w:val="00646A7A"/>
    <w:rsid w:val="006476CF"/>
    <w:rsid w:val="006528DE"/>
    <w:rsid w:val="006537E5"/>
    <w:rsid w:val="00654B39"/>
    <w:rsid w:val="00662131"/>
    <w:rsid w:val="00663AD3"/>
    <w:rsid w:val="00666B4B"/>
    <w:rsid w:val="00682483"/>
    <w:rsid w:val="00683E9F"/>
    <w:rsid w:val="00696C7D"/>
    <w:rsid w:val="006971C6"/>
    <w:rsid w:val="006B393B"/>
    <w:rsid w:val="006C177C"/>
    <w:rsid w:val="006C2548"/>
    <w:rsid w:val="006C408A"/>
    <w:rsid w:val="006D01D5"/>
    <w:rsid w:val="006D2BC5"/>
    <w:rsid w:val="006E1188"/>
    <w:rsid w:val="006E3B8E"/>
    <w:rsid w:val="006F279A"/>
    <w:rsid w:val="0071498C"/>
    <w:rsid w:val="00722423"/>
    <w:rsid w:val="0072286D"/>
    <w:rsid w:val="007265BB"/>
    <w:rsid w:val="00731057"/>
    <w:rsid w:val="00735E13"/>
    <w:rsid w:val="00737ED9"/>
    <w:rsid w:val="00740632"/>
    <w:rsid w:val="007419B2"/>
    <w:rsid w:val="00751F5B"/>
    <w:rsid w:val="00764965"/>
    <w:rsid w:val="00764D41"/>
    <w:rsid w:val="00772333"/>
    <w:rsid w:val="007730A6"/>
    <w:rsid w:val="00775823"/>
    <w:rsid w:val="007777AE"/>
    <w:rsid w:val="007822EF"/>
    <w:rsid w:val="00782A96"/>
    <w:rsid w:val="00782C25"/>
    <w:rsid w:val="007A7013"/>
    <w:rsid w:val="007A7328"/>
    <w:rsid w:val="007B2F05"/>
    <w:rsid w:val="007B626D"/>
    <w:rsid w:val="007B65D0"/>
    <w:rsid w:val="007C07D6"/>
    <w:rsid w:val="007C2635"/>
    <w:rsid w:val="007C4DC9"/>
    <w:rsid w:val="007D47E8"/>
    <w:rsid w:val="007D6EC6"/>
    <w:rsid w:val="007E67A7"/>
    <w:rsid w:val="007F0552"/>
    <w:rsid w:val="007F35C7"/>
    <w:rsid w:val="007F3EEC"/>
    <w:rsid w:val="00803C1E"/>
    <w:rsid w:val="00810244"/>
    <w:rsid w:val="00811492"/>
    <w:rsid w:val="00822654"/>
    <w:rsid w:val="00827A86"/>
    <w:rsid w:val="00833328"/>
    <w:rsid w:val="0084478F"/>
    <w:rsid w:val="00844FB8"/>
    <w:rsid w:val="00855ED9"/>
    <w:rsid w:val="00856869"/>
    <w:rsid w:val="00856E3C"/>
    <w:rsid w:val="0087213A"/>
    <w:rsid w:val="00883D37"/>
    <w:rsid w:val="0089185C"/>
    <w:rsid w:val="00896A6B"/>
    <w:rsid w:val="008A0E9A"/>
    <w:rsid w:val="008A7E91"/>
    <w:rsid w:val="008C1324"/>
    <w:rsid w:val="008C70F6"/>
    <w:rsid w:val="008E0612"/>
    <w:rsid w:val="00906B97"/>
    <w:rsid w:val="00913297"/>
    <w:rsid w:val="00921F4E"/>
    <w:rsid w:val="009247B4"/>
    <w:rsid w:val="00930A0A"/>
    <w:rsid w:val="00946118"/>
    <w:rsid w:val="0094691E"/>
    <w:rsid w:val="00950329"/>
    <w:rsid w:val="0095180E"/>
    <w:rsid w:val="00952491"/>
    <w:rsid w:val="00963AC8"/>
    <w:rsid w:val="00974044"/>
    <w:rsid w:val="0098019B"/>
    <w:rsid w:val="009A2131"/>
    <w:rsid w:val="009A2DD5"/>
    <w:rsid w:val="009A52CD"/>
    <w:rsid w:val="009B5E27"/>
    <w:rsid w:val="009B610F"/>
    <w:rsid w:val="009C49D6"/>
    <w:rsid w:val="009C5AAD"/>
    <w:rsid w:val="009C675D"/>
    <w:rsid w:val="009C7794"/>
    <w:rsid w:val="009F5128"/>
    <w:rsid w:val="009F58FC"/>
    <w:rsid w:val="00A000C4"/>
    <w:rsid w:val="00A030DD"/>
    <w:rsid w:val="00A07B2D"/>
    <w:rsid w:val="00A15B9E"/>
    <w:rsid w:val="00A15F60"/>
    <w:rsid w:val="00A220D8"/>
    <w:rsid w:val="00A22E12"/>
    <w:rsid w:val="00A335A6"/>
    <w:rsid w:val="00A3580F"/>
    <w:rsid w:val="00A36228"/>
    <w:rsid w:val="00A56609"/>
    <w:rsid w:val="00A57807"/>
    <w:rsid w:val="00A66153"/>
    <w:rsid w:val="00A66C82"/>
    <w:rsid w:val="00A752F3"/>
    <w:rsid w:val="00A83021"/>
    <w:rsid w:val="00A83AEF"/>
    <w:rsid w:val="00A844A3"/>
    <w:rsid w:val="00A86C38"/>
    <w:rsid w:val="00A978BA"/>
    <w:rsid w:val="00AA22FB"/>
    <w:rsid w:val="00AA4EA0"/>
    <w:rsid w:val="00AA51E9"/>
    <w:rsid w:val="00AA53E8"/>
    <w:rsid w:val="00AA5957"/>
    <w:rsid w:val="00AB09C5"/>
    <w:rsid w:val="00AC1EE7"/>
    <w:rsid w:val="00AC2063"/>
    <w:rsid w:val="00AC4B4D"/>
    <w:rsid w:val="00AD0C19"/>
    <w:rsid w:val="00AD389F"/>
    <w:rsid w:val="00AD4645"/>
    <w:rsid w:val="00AD7707"/>
    <w:rsid w:val="00AE09AD"/>
    <w:rsid w:val="00AE59CC"/>
    <w:rsid w:val="00AF39C2"/>
    <w:rsid w:val="00AF70E2"/>
    <w:rsid w:val="00B045ED"/>
    <w:rsid w:val="00B11866"/>
    <w:rsid w:val="00B2234A"/>
    <w:rsid w:val="00B3118E"/>
    <w:rsid w:val="00B35896"/>
    <w:rsid w:val="00B45749"/>
    <w:rsid w:val="00B4774D"/>
    <w:rsid w:val="00B50FAA"/>
    <w:rsid w:val="00B54EFF"/>
    <w:rsid w:val="00B564D9"/>
    <w:rsid w:val="00B57C8D"/>
    <w:rsid w:val="00B611AC"/>
    <w:rsid w:val="00B6142F"/>
    <w:rsid w:val="00B66261"/>
    <w:rsid w:val="00B67546"/>
    <w:rsid w:val="00B73D2D"/>
    <w:rsid w:val="00B75D76"/>
    <w:rsid w:val="00B80E89"/>
    <w:rsid w:val="00B87D1C"/>
    <w:rsid w:val="00B9765C"/>
    <w:rsid w:val="00BA2CC8"/>
    <w:rsid w:val="00BA3559"/>
    <w:rsid w:val="00BA6E9A"/>
    <w:rsid w:val="00BB31AB"/>
    <w:rsid w:val="00BB38DF"/>
    <w:rsid w:val="00BB391E"/>
    <w:rsid w:val="00BC6C1A"/>
    <w:rsid w:val="00BC6D36"/>
    <w:rsid w:val="00BE2149"/>
    <w:rsid w:val="00BF5C7F"/>
    <w:rsid w:val="00C034FD"/>
    <w:rsid w:val="00C14681"/>
    <w:rsid w:val="00C23CA6"/>
    <w:rsid w:val="00C251FA"/>
    <w:rsid w:val="00C25995"/>
    <w:rsid w:val="00C32900"/>
    <w:rsid w:val="00C333CE"/>
    <w:rsid w:val="00C33790"/>
    <w:rsid w:val="00C35804"/>
    <w:rsid w:val="00C363F1"/>
    <w:rsid w:val="00C5115F"/>
    <w:rsid w:val="00C5226C"/>
    <w:rsid w:val="00C6012F"/>
    <w:rsid w:val="00C67BDB"/>
    <w:rsid w:val="00C76695"/>
    <w:rsid w:val="00C771BC"/>
    <w:rsid w:val="00C815BA"/>
    <w:rsid w:val="00C90E64"/>
    <w:rsid w:val="00CA14B6"/>
    <w:rsid w:val="00CA4E1C"/>
    <w:rsid w:val="00CB5522"/>
    <w:rsid w:val="00CC5401"/>
    <w:rsid w:val="00CD1BED"/>
    <w:rsid w:val="00CD22A6"/>
    <w:rsid w:val="00CE2400"/>
    <w:rsid w:val="00CF215E"/>
    <w:rsid w:val="00CF233F"/>
    <w:rsid w:val="00CF5CC9"/>
    <w:rsid w:val="00D12141"/>
    <w:rsid w:val="00D209B2"/>
    <w:rsid w:val="00D21F80"/>
    <w:rsid w:val="00D26F64"/>
    <w:rsid w:val="00D2751B"/>
    <w:rsid w:val="00D314B8"/>
    <w:rsid w:val="00D33B46"/>
    <w:rsid w:val="00D34477"/>
    <w:rsid w:val="00D408D6"/>
    <w:rsid w:val="00D4593D"/>
    <w:rsid w:val="00D46959"/>
    <w:rsid w:val="00D4794F"/>
    <w:rsid w:val="00D526EA"/>
    <w:rsid w:val="00D554B8"/>
    <w:rsid w:val="00D5637A"/>
    <w:rsid w:val="00D56577"/>
    <w:rsid w:val="00D61DBF"/>
    <w:rsid w:val="00D7297D"/>
    <w:rsid w:val="00D80440"/>
    <w:rsid w:val="00D837C6"/>
    <w:rsid w:val="00D847B5"/>
    <w:rsid w:val="00D94D60"/>
    <w:rsid w:val="00D9601D"/>
    <w:rsid w:val="00DA3856"/>
    <w:rsid w:val="00DA3B1F"/>
    <w:rsid w:val="00DA7782"/>
    <w:rsid w:val="00DA7EC2"/>
    <w:rsid w:val="00DB08A1"/>
    <w:rsid w:val="00DB7C58"/>
    <w:rsid w:val="00DC09D5"/>
    <w:rsid w:val="00DC22CC"/>
    <w:rsid w:val="00DD2465"/>
    <w:rsid w:val="00DD570D"/>
    <w:rsid w:val="00DD5974"/>
    <w:rsid w:val="00DE3ABE"/>
    <w:rsid w:val="00DE3D77"/>
    <w:rsid w:val="00DE3EBB"/>
    <w:rsid w:val="00DF5FC7"/>
    <w:rsid w:val="00E0066A"/>
    <w:rsid w:val="00E04157"/>
    <w:rsid w:val="00E073B7"/>
    <w:rsid w:val="00E105B0"/>
    <w:rsid w:val="00E148B3"/>
    <w:rsid w:val="00E20C0E"/>
    <w:rsid w:val="00E215BB"/>
    <w:rsid w:val="00E21644"/>
    <w:rsid w:val="00E31860"/>
    <w:rsid w:val="00E363CA"/>
    <w:rsid w:val="00E44668"/>
    <w:rsid w:val="00E4653D"/>
    <w:rsid w:val="00E47994"/>
    <w:rsid w:val="00E72738"/>
    <w:rsid w:val="00E8067E"/>
    <w:rsid w:val="00E861B9"/>
    <w:rsid w:val="00E86655"/>
    <w:rsid w:val="00E956AD"/>
    <w:rsid w:val="00EA2B80"/>
    <w:rsid w:val="00EA3583"/>
    <w:rsid w:val="00EA72D5"/>
    <w:rsid w:val="00EB3D69"/>
    <w:rsid w:val="00EB5869"/>
    <w:rsid w:val="00EC01FE"/>
    <w:rsid w:val="00EC1203"/>
    <w:rsid w:val="00EE58AE"/>
    <w:rsid w:val="00EF01FB"/>
    <w:rsid w:val="00EF5128"/>
    <w:rsid w:val="00F004C3"/>
    <w:rsid w:val="00F05914"/>
    <w:rsid w:val="00F06664"/>
    <w:rsid w:val="00F20DFB"/>
    <w:rsid w:val="00F24A8C"/>
    <w:rsid w:val="00F3044C"/>
    <w:rsid w:val="00F321B2"/>
    <w:rsid w:val="00F54052"/>
    <w:rsid w:val="00F543FF"/>
    <w:rsid w:val="00F567DC"/>
    <w:rsid w:val="00F64CD9"/>
    <w:rsid w:val="00F67E74"/>
    <w:rsid w:val="00F70B04"/>
    <w:rsid w:val="00F73FA9"/>
    <w:rsid w:val="00F802DB"/>
    <w:rsid w:val="00F94714"/>
    <w:rsid w:val="00FA45F9"/>
    <w:rsid w:val="00FA59E9"/>
    <w:rsid w:val="00FA7D93"/>
    <w:rsid w:val="00FA7E82"/>
    <w:rsid w:val="00FC178A"/>
    <w:rsid w:val="00FC68BF"/>
    <w:rsid w:val="00FD4AD3"/>
    <w:rsid w:val="00FD55D5"/>
    <w:rsid w:val="00FF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81CEC"/>
  <w15:docId w15:val="{5BFABEFF-8B76-4559-9A75-9F46EB0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D5"/>
    <w:rPr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1734D5"/>
    <w:pPr>
      <w:keepNext/>
      <w:outlineLvl w:val="1"/>
    </w:pPr>
    <w:rPr>
      <w:bCs w:val="0"/>
      <w:color w:val="auto"/>
      <w:szCs w:val="20"/>
    </w:rPr>
  </w:style>
  <w:style w:type="paragraph" w:styleId="3">
    <w:name w:val="heading 3"/>
    <w:basedOn w:val="a"/>
    <w:next w:val="a"/>
    <w:qFormat/>
    <w:rsid w:val="00833328"/>
    <w:pPr>
      <w:keepNext/>
      <w:spacing w:before="240" w:after="60"/>
      <w:outlineLvl w:val="2"/>
    </w:pPr>
    <w:rPr>
      <w:rFonts w:ascii="Arial" w:hAnsi="Arial" w:cs="Arial"/>
      <w:b/>
      <w:color w:val="auto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66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Cs w:val="0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34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34D5"/>
  </w:style>
  <w:style w:type="character" w:customStyle="1" w:styleId="a4">
    <w:name w:val="Нижний колонтитул Знак"/>
    <w:link w:val="a3"/>
    <w:uiPriority w:val="99"/>
    <w:rsid w:val="001734D5"/>
    <w:rPr>
      <w:bCs/>
      <w:color w:val="000000"/>
      <w:sz w:val="28"/>
      <w:szCs w:val="28"/>
      <w:lang w:bidi="ar-SA"/>
    </w:rPr>
  </w:style>
  <w:style w:type="character" w:customStyle="1" w:styleId="20">
    <w:name w:val="Заголовок 2 Знак"/>
    <w:link w:val="2"/>
    <w:rsid w:val="001734D5"/>
    <w:rPr>
      <w:sz w:val="28"/>
      <w:lang w:bidi="ar-SA"/>
    </w:rPr>
  </w:style>
  <w:style w:type="paragraph" w:styleId="a6">
    <w:name w:val="Body Text"/>
    <w:basedOn w:val="a"/>
    <w:link w:val="a7"/>
    <w:rsid w:val="001734D5"/>
    <w:pPr>
      <w:suppressAutoHyphens/>
    </w:pPr>
    <w:rPr>
      <w:bCs w:val="0"/>
      <w:color w:val="auto"/>
      <w:sz w:val="22"/>
      <w:szCs w:val="20"/>
    </w:rPr>
  </w:style>
  <w:style w:type="character" w:customStyle="1" w:styleId="a7">
    <w:name w:val="Основной текст Знак"/>
    <w:link w:val="a6"/>
    <w:rsid w:val="001734D5"/>
    <w:rPr>
      <w:sz w:val="22"/>
      <w:lang w:bidi="ar-SA"/>
    </w:rPr>
  </w:style>
  <w:style w:type="paragraph" w:styleId="a8">
    <w:name w:val="Normal (Web)"/>
    <w:basedOn w:val="a"/>
    <w:rsid w:val="001734D5"/>
    <w:pPr>
      <w:spacing w:before="30" w:after="30"/>
    </w:pPr>
    <w:rPr>
      <w:bCs w:val="0"/>
      <w:color w:val="auto"/>
      <w:sz w:val="20"/>
      <w:szCs w:val="20"/>
    </w:rPr>
  </w:style>
  <w:style w:type="paragraph" w:styleId="a9">
    <w:name w:val="Body Text Indent"/>
    <w:basedOn w:val="a"/>
    <w:rsid w:val="001734D5"/>
    <w:pPr>
      <w:suppressAutoHyphens/>
      <w:spacing w:after="120"/>
      <w:ind w:left="283"/>
    </w:pPr>
    <w:rPr>
      <w:bCs w:val="0"/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1734D5"/>
    <w:rPr>
      <w:sz w:val="24"/>
      <w:szCs w:val="24"/>
    </w:rPr>
  </w:style>
  <w:style w:type="paragraph" w:customStyle="1" w:styleId="1">
    <w:name w:val="Абзац списка1"/>
    <w:basedOn w:val="a"/>
    <w:rsid w:val="001734D5"/>
    <w:pPr>
      <w:ind w:left="720"/>
    </w:pPr>
    <w:rPr>
      <w:bCs w:val="0"/>
      <w:color w:val="auto"/>
      <w:sz w:val="24"/>
      <w:szCs w:val="24"/>
    </w:rPr>
  </w:style>
  <w:style w:type="paragraph" w:customStyle="1" w:styleId="10">
    <w:name w:val="Без интервала1"/>
    <w:rsid w:val="001734D5"/>
    <w:rPr>
      <w:rFonts w:eastAsia="Calibri"/>
      <w:sz w:val="24"/>
      <w:szCs w:val="24"/>
    </w:rPr>
  </w:style>
  <w:style w:type="paragraph" w:customStyle="1" w:styleId="Style1">
    <w:name w:val="Style1"/>
    <w:basedOn w:val="a"/>
    <w:rsid w:val="001734D5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character" w:customStyle="1" w:styleId="FontStyle12">
    <w:name w:val="Font Style12"/>
    <w:rsid w:val="001734D5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uiPriority w:val="59"/>
    <w:qFormat/>
    <w:rsid w:val="0095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2B52F3"/>
    <w:pPr>
      <w:tabs>
        <w:tab w:val="center" w:pos="4677"/>
        <w:tab w:val="right" w:pos="9355"/>
      </w:tabs>
    </w:pPr>
  </w:style>
  <w:style w:type="character" w:styleId="ad">
    <w:name w:val="Hyperlink"/>
    <w:uiPriority w:val="99"/>
    <w:qFormat/>
    <w:rsid w:val="00EF01FB"/>
    <w:rPr>
      <w:color w:val="0000FF"/>
      <w:u w:val="single"/>
    </w:rPr>
  </w:style>
  <w:style w:type="paragraph" w:customStyle="1" w:styleId="ae">
    <w:name w:val="Базовый"/>
    <w:rsid w:val="004F1C82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styleId="af">
    <w:name w:val="Strong"/>
    <w:qFormat/>
    <w:rsid w:val="004F1C82"/>
    <w:rPr>
      <w:b/>
      <w:bCs/>
    </w:rPr>
  </w:style>
  <w:style w:type="paragraph" w:styleId="af0">
    <w:name w:val="Plain Text"/>
    <w:basedOn w:val="a"/>
    <w:link w:val="af1"/>
    <w:rsid w:val="00A36228"/>
    <w:rPr>
      <w:rFonts w:ascii="Courier New" w:hAnsi="Courier New"/>
      <w:bCs w:val="0"/>
      <w:color w:val="auto"/>
      <w:sz w:val="20"/>
      <w:szCs w:val="20"/>
    </w:rPr>
  </w:style>
  <w:style w:type="character" w:customStyle="1" w:styleId="af1">
    <w:name w:val="Текст Знак"/>
    <w:link w:val="af0"/>
    <w:rsid w:val="00A36228"/>
    <w:rPr>
      <w:rFonts w:ascii="Courier New" w:hAnsi="Courier New"/>
    </w:rPr>
  </w:style>
  <w:style w:type="character" w:customStyle="1" w:styleId="hps">
    <w:name w:val="hps"/>
    <w:qFormat/>
    <w:rsid w:val="00A36228"/>
  </w:style>
  <w:style w:type="paragraph" w:customStyle="1" w:styleId="11">
    <w:name w:val="Абзац списка1"/>
    <w:basedOn w:val="a"/>
    <w:uiPriority w:val="34"/>
    <w:qFormat/>
    <w:rsid w:val="00A36228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11702A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C76695"/>
    <w:rPr>
      <w:rFonts w:asciiTheme="majorHAnsi" w:eastAsiaTheme="majorEastAsia" w:hAnsiTheme="majorHAnsi" w:cstheme="majorBidi"/>
      <w:color w:val="404040" w:themeColor="text1" w:themeTint="BF"/>
    </w:rPr>
  </w:style>
  <w:style w:type="paragraph" w:styleId="af3">
    <w:name w:val="Balloon Text"/>
    <w:basedOn w:val="a"/>
    <w:link w:val="af4"/>
    <w:semiHidden/>
    <w:unhideWhenUsed/>
    <w:rsid w:val="00BF5C7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BF5C7F"/>
    <w:rPr>
      <w:rFonts w:ascii="Segoe UI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omet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2D08-7E07-4929-9E86-69C97242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УЧРЕЖДЕНИЕ</vt:lpstr>
    </vt:vector>
  </TitlesOfParts>
  <Company>HOME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</dc:title>
  <dc:creator>Конфуций</dc:creator>
  <cp:lastModifiedBy>Пользователь Windows</cp:lastModifiedBy>
  <cp:revision>8</cp:revision>
  <cp:lastPrinted>2022-02-28T13:45:00Z</cp:lastPrinted>
  <dcterms:created xsi:type="dcterms:W3CDTF">2022-02-25T08:57:00Z</dcterms:created>
  <dcterms:modified xsi:type="dcterms:W3CDTF">2022-02-28T13:47:00Z</dcterms:modified>
</cp:coreProperties>
</file>