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00" w:rsidRPr="00796B00" w:rsidRDefault="00796B00" w:rsidP="00796B0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</w:pPr>
      <w:r w:rsidRPr="00796B00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 xml:space="preserve">Международный конкурс </w:t>
      </w:r>
      <w:proofErr w:type="gramStart"/>
      <w:r w:rsidRPr="00796B00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>статистических</w:t>
      </w:r>
      <w:proofErr w:type="gramEnd"/>
      <w:r w:rsidRPr="00796B00">
        <w:rPr>
          <w:rFonts w:ascii="Times New Roman" w:eastAsia="Times New Roman" w:hAnsi="Times New Roman" w:cs="Times New Roman"/>
          <w:b/>
          <w:bCs/>
          <w:color w:val="0E2D47"/>
          <w:kern w:val="36"/>
          <w:sz w:val="48"/>
          <w:szCs w:val="48"/>
          <w:lang w:eastAsia="ru-RU"/>
        </w:rPr>
        <w:t xml:space="preserve"> постеров</w:t>
      </w:r>
    </w:p>
    <w:p w:rsidR="00796B00" w:rsidRPr="00796B00" w:rsidRDefault="00796B00" w:rsidP="00796B0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796B00">
        <w:rPr>
          <w:rFonts w:ascii="Helvetica" w:eastAsia="Times New Roman" w:hAnsi="Helvetica" w:cs="Helvetica"/>
          <w:noProof/>
          <w:color w:val="25353D"/>
          <w:sz w:val="24"/>
          <w:szCs w:val="24"/>
          <w:lang w:eastAsia="ru-RU"/>
        </w:rPr>
        <w:drawing>
          <wp:inline distT="0" distB="0" distL="0" distR="0" wp14:anchorId="6192A2E6" wp14:editId="5180325C">
            <wp:extent cx="2682240" cy="1714500"/>
            <wp:effectExtent l="0" t="0" r="3810" b="0"/>
            <wp:docPr id="1" name="Рисунок 1" descr="https://burstat.gks.ru/storage/mediabank/origin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rstat.gks.ru/storage/mediabank/original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96B00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В рамках международного проекта повышения статистической грамотности населения (ISLP) стартует конкурс статистических постеров 2020-2021 гг.  среди школьников и студентов.</w:t>
      </w:r>
    </w:p>
    <w:bookmarkEnd w:id="0"/>
    <w:p w:rsidR="00796B00" w:rsidRPr="00796B00" w:rsidRDefault="00796B00" w:rsidP="00796B0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796B00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Конкурс проводится Международной ассоциацией статистического образования (IFSE) и Международным статистическим институтом (ISI).</w:t>
      </w:r>
    </w:p>
    <w:p w:rsidR="00796B00" w:rsidRPr="00796B00" w:rsidRDefault="00796B00" w:rsidP="00796B0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proofErr w:type="gramStart"/>
      <w:r w:rsidRPr="00796B00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Статистический</w:t>
      </w:r>
      <w:proofErr w:type="gramEnd"/>
      <w:r w:rsidRPr="00796B00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постер – это одностраничная презентация, которая рассказывает интересную историю с использованием статистических инструментов. </w:t>
      </w:r>
      <w:r w:rsidRPr="00796B00">
        <w:rPr>
          <w:rFonts w:ascii="Times New Roman" w:eastAsia="Times New Roman" w:hAnsi="Times New Roman" w:cs="Times New Roman"/>
          <w:b/>
          <w:color w:val="25353D"/>
          <w:sz w:val="24"/>
          <w:szCs w:val="24"/>
          <w:lang w:eastAsia="ru-RU"/>
        </w:rPr>
        <w:t>Тема постеров – окружающая среда, биология или устойчивое развитие.</w:t>
      </w:r>
      <w:r w:rsidRPr="00796B00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Постер должен отражать или иллюстрировать использование, анализ, интерпретацию и представление статистической информации для решения конкретной проблемы.</w:t>
      </w:r>
    </w:p>
    <w:p w:rsidR="00D77024" w:rsidRDefault="00796B00">
      <w:pPr>
        <w:rPr>
          <w:rFonts w:ascii="Times New Roman" w:hAnsi="Times New Roman" w:cs="Times New Roman"/>
          <w:sz w:val="24"/>
          <w:szCs w:val="24"/>
        </w:rPr>
      </w:pPr>
      <w:r w:rsidRPr="00796B00"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6B00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6" w:history="1">
        <w:r w:rsidRPr="00796B00">
          <w:rPr>
            <w:rStyle w:val="a5"/>
            <w:rFonts w:ascii="Times New Roman" w:hAnsi="Times New Roman" w:cs="Times New Roman"/>
            <w:sz w:val="24"/>
            <w:szCs w:val="24"/>
          </w:rPr>
          <w:t>https://iase-web.org/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(на английском языке) </w:t>
      </w:r>
    </w:p>
    <w:p w:rsidR="00796B00" w:rsidRDefault="0079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конкурсе бесплатное. </w:t>
      </w:r>
    </w:p>
    <w:p w:rsidR="00796B00" w:rsidRDefault="0079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этап продлится до 30 ноября 2020 года. Объявление победителей международного этапа состоится на 63 Всемирном конгрессе статистики в июле 2021 года в Нидерландах. </w:t>
      </w:r>
    </w:p>
    <w:p w:rsidR="00796B00" w:rsidRPr="00796B00" w:rsidRDefault="0079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Постеры конкурсантов принимаются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6B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96B0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742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674206">
          <w:rPr>
            <w:rStyle w:val="a5"/>
            <w:rFonts w:ascii="Times New Roman" w:hAnsi="Times New Roman" w:cs="Times New Roman"/>
            <w:sz w:val="24"/>
            <w:szCs w:val="24"/>
          </w:rPr>
          <w:t>82_</w:t>
        </w:r>
        <w:r w:rsidRPr="006742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ShelyakinaLL</w:t>
        </w:r>
        <w:r w:rsidRPr="0067420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742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796B0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7420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796B00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вопросам участия обращаться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Ларисе Леонидовне, тел.+79789824455, начальнику административного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96B00" w:rsidRPr="0079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CC"/>
    <w:rsid w:val="00796B00"/>
    <w:rsid w:val="00C72616"/>
    <w:rsid w:val="00D77024"/>
    <w:rsid w:val="00F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6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6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82_ShelyakinaLL@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ase-we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2020-09-19T06:24:00Z</dcterms:created>
  <dcterms:modified xsi:type="dcterms:W3CDTF">2020-09-19T06:38:00Z</dcterms:modified>
</cp:coreProperties>
</file>