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45" w:rsidRPr="00755645" w:rsidRDefault="00755645" w:rsidP="00755645">
      <w:pPr>
        <w:shd w:val="clear" w:color="auto" w:fill="FFFFFF"/>
        <w:spacing w:after="15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755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сентября в Крыму отмечается День памяти русских воинов</w:t>
      </w:r>
      <w:bookmarkEnd w:id="0"/>
      <w:r w:rsidRPr="00755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45">
        <w:rPr>
          <w:rFonts w:ascii="Times New Roman" w:hAnsi="Times New Roman" w:cs="Times New Roman"/>
          <w:sz w:val="24"/>
          <w:szCs w:val="24"/>
          <w:lang w:eastAsia="ru-RU"/>
        </w:rPr>
        <w:t>9 сентября в Крыму отмечается </w:t>
      </w:r>
      <w:hyperlink r:id="rId5" w:tgtFrame="_blank" w:history="1">
        <w:r w:rsidRPr="00755645">
          <w:rPr>
            <w:rFonts w:ascii="Times New Roman" w:hAnsi="Times New Roman" w:cs="Times New Roman"/>
            <w:color w:val="4F298C"/>
            <w:sz w:val="24"/>
            <w:szCs w:val="24"/>
            <w:lang w:eastAsia="ru-RU"/>
          </w:rPr>
          <w:t>День памяти русских воинов</w:t>
        </w:r>
      </w:hyperlink>
      <w:r w:rsidRPr="00755645">
        <w:rPr>
          <w:rFonts w:ascii="Times New Roman" w:hAnsi="Times New Roman" w:cs="Times New Roman"/>
          <w:sz w:val="24"/>
          <w:szCs w:val="24"/>
          <w:lang w:eastAsia="ru-RU"/>
        </w:rPr>
        <w:t>, павших при обороне Севастополя и в Крымской войне 1853-1856 годов. Дата 9 сентября выбрана не случайно, так как 8 сентября был последний день боев, а 9 сентября — это первый день без боевых действий.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755645">
          <w:rPr>
            <w:rFonts w:ascii="Times New Roman" w:hAnsi="Times New Roman" w:cs="Times New Roman"/>
            <w:color w:val="4F298C"/>
            <w:sz w:val="24"/>
            <w:szCs w:val="24"/>
            <w:lang w:eastAsia="ru-RU"/>
          </w:rPr>
          <w:t>Крымская (Восточная) война</w:t>
        </w:r>
      </w:hyperlink>
      <w:r w:rsidRPr="00755645">
        <w:rPr>
          <w:rFonts w:ascii="Times New Roman" w:hAnsi="Times New Roman" w:cs="Times New Roman"/>
          <w:sz w:val="24"/>
          <w:szCs w:val="24"/>
          <w:lang w:eastAsia="ru-RU"/>
        </w:rPr>
        <w:t> между Россией и коалицией стран в составе Великобритании, Франции, Турции и Сардинского королевства продолжалась с 1853 года по 1856 год и была вызвана столкновением их интересов в бассейне Черного моря, на Кавказе и Балканах.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45">
        <w:rPr>
          <w:rFonts w:ascii="Times New Roman" w:hAnsi="Times New Roman" w:cs="Times New Roman"/>
          <w:sz w:val="24"/>
          <w:szCs w:val="24"/>
          <w:lang w:eastAsia="ru-RU"/>
        </w:rPr>
        <w:t>Война первоначально складывалась для России </w:t>
      </w:r>
      <w:hyperlink r:id="rId7" w:tgtFrame="_blank" w:history="1">
        <w:r w:rsidRPr="00755645">
          <w:rPr>
            <w:rFonts w:ascii="Times New Roman" w:hAnsi="Times New Roman" w:cs="Times New Roman"/>
            <w:color w:val="4F298C"/>
            <w:sz w:val="24"/>
            <w:szCs w:val="24"/>
            <w:lang w:eastAsia="ru-RU"/>
          </w:rPr>
          <w:t>удачно</w:t>
        </w:r>
      </w:hyperlink>
      <w:r w:rsidRPr="00755645">
        <w:rPr>
          <w:rFonts w:ascii="Times New Roman" w:hAnsi="Times New Roman" w:cs="Times New Roman"/>
          <w:sz w:val="24"/>
          <w:szCs w:val="24"/>
          <w:lang w:eastAsia="ru-RU"/>
        </w:rPr>
        <w:t>: русские войска вступили в Молдавию и Валахию, одержали ряд побед на Кавказе, под командованием Павла Нахимова полностью уничтожили турецкий флот в </w:t>
      </w:r>
      <w:proofErr w:type="spellStart"/>
      <w:r w:rsidRPr="00755645">
        <w:rPr>
          <w:rFonts w:ascii="Times New Roman" w:hAnsi="Times New Roman" w:cs="Times New Roman"/>
          <w:sz w:val="24"/>
          <w:szCs w:val="24"/>
          <w:lang w:eastAsia="ru-RU"/>
        </w:rPr>
        <w:t>Синопском</w:t>
      </w:r>
      <w:proofErr w:type="spellEnd"/>
      <w:r w:rsidRPr="00755645">
        <w:rPr>
          <w:rFonts w:ascii="Times New Roman" w:hAnsi="Times New Roman" w:cs="Times New Roman"/>
          <w:sz w:val="24"/>
          <w:szCs w:val="24"/>
          <w:lang w:eastAsia="ru-RU"/>
        </w:rPr>
        <w:t xml:space="preserve"> сражении.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45">
        <w:rPr>
          <w:rFonts w:ascii="Times New Roman" w:hAnsi="Times New Roman" w:cs="Times New Roman"/>
          <w:sz w:val="24"/>
          <w:szCs w:val="24"/>
          <w:lang w:eastAsia="ru-RU"/>
        </w:rPr>
        <w:t>В 1854 году в войну вступили Великобритания и Франция, а позднее — итальянское Сардинское королевство. России, армия которой насчитывала около 700 тысяч человек, пришлось вести войну с коалицией государств, имевших вооруженные силы общей численностью около одного миллиона человек.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45">
        <w:rPr>
          <w:rFonts w:ascii="Times New Roman" w:hAnsi="Times New Roman" w:cs="Times New Roman"/>
          <w:sz w:val="24"/>
          <w:szCs w:val="24"/>
          <w:lang w:eastAsia="ru-RU"/>
        </w:rPr>
        <w:t>Война шла на Балтийском и Белом морях, на Дунае и Кавказе, на Камчатке. Но главные события войны развернулись на Крымском полуострове, а точнее на его юго-западном побережье, где находилась главная российская военно-морская база на Черном море — порт Севастополь. С потерей Крыма и Севастополя Россия лишалась возможности контролировать Черное море и проводить активную политику на Балканах.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45">
        <w:rPr>
          <w:rFonts w:ascii="Times New Roman" w:hAnsi="Times New Roman" w:cs="Times New Roman"/>
          <w:sz w:val="24"/>
          <w:szCs w:val="24"/>
          <w:lang w:eastAsia="ru-RU"/>
        </w:rPr>
        <w:t>Основная операция союзных войск была </w:t>
      </w:r>
      <w:hyperlink r:id="rId8" w:tgtFrame="_blank" w:history="1">
        <w:r w:rsidRPr="00755645">
          <w:rPr>
            <w:rFonts w:ascii="Times New Roman" w:hAnsi="Times New Roman" w:cs="Times New Roman"/>
            <w:color w:val="4F298C"/>
            <w:sz w:val="24"/>
            <w:szCs w:val="24"/>
            <w:lang w:eastAsia="ru-RU"/>
          </w:rPr>
          <w:t>начата в Крыму в сентябре 1854 года</w:t>
        </w:r>
      </w:hyperlink>
      <w:r w:rsidRPr="00755645">
        <w:rPr>
          <w:rFonts w:ascii="Times New Roman" w:hAnsi="Times New Roman" w:cs="Times New Roman"/>
          <w:sz w:val="24"/>
          <w:szCs w:val="24"/>
          <w:lang w:eastAsia="ru-RU"/>
        </w:rPr>
        <w:t> с высадки под Евпаторией мощного десанта в 62 тысячи человек, который затем двинулся к Севастополю.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45">
        <w:rPr>
          <w:rFonts w:ascii="Times New Roman" w:hAnsi="Times New Roman" w:cs="Times New Roman"/>
          <w:sz w:val="24"/>
          <w:szCs w:val="24"/>
          <w:lang w:eastAsia="ru-RU"/>
        </w:rPr>
        <w:t xml:space="preserve">Русская армия попыталась остановить продвижение неприятеля 20 сентября (8 сентября по старому стилю) 1854 года в сражении на реке </w:t>
      </w:r>
      <w:proofErr w:type="spellStart"/>
      <w:r w:rsidRPr="00755645">
        <w:rPr>
          <w:rFonts w:ascii="Times New Roman" w:hAnsi="Times New Roman" w:cs="Times New Roman"/>
          <w:sz w:val="24"/>
          <w:szCs w:val="24"/>
          <w:lang w:eastAsia="ru-RU"/>
        </w:rPr>
        <w:t>Альме</w:t>
      </w:r>
      <w:proofErr w:type="spellEnd"/>
      <w:r w:rsidRPr="00755645">
        <w:rPr>
          <w:rFonts w:ascii="Times New Roman" w:hAnsi="Times New Roman" w:cs="Times New Roman"/>
          <w:sz w:val="24"/>
          <w:szCs w:val="24"/>
          <w:lang w:eastAsia="ru-RU"/>
        </w:rPr>
        <w:t>, но потерпела поражение. К этому привело количественное превосходство французских, английских и турецких войск, их лучшее техническое оснащение, нерешительность командования русской армии. После битвы на </w:t>
      </w:r>
      <w:proofErr w:type="spellStart"/>
      <w:r w:rsidRPr="00755645">
        <w:rPr>
          <w:rFonts w:ascii="Times New Roman" w:hAnsi="Times New Roman" w:cs="Times New Roman"/>
          <w:sz w:val="24"/>
          <w:szCs w:val="24"/>
          <w:lang w:eastAsia="ru-RU"/>
        </w:rPr>
        <w:t>Альме</w:t>
      </w:r>
      <w:proofErr w:type="spellEnd"/>
      <w:r w:rsidRPr="00755645">
        <w:rPr>
          <w:rFonts w:ascii="Times New Roman" w:hAnsi="Times New Roman" w:cs="Times New Roman"/>
          <w:sz w:val="24"/>
          <w:szCs w:val="24"/>
          <w:lang w:eastAsia="ru-RU"/>
        </w:rPr>
        <w:t xml:space="preserve"> русская армия отступила к Севастополю, а затем к Бахчисараю. Немногочисленный гарнизон Севастополя остался без прикрытия сухопутными войсками.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45">
        <w:rPr>
          <w:rFonts w:ascii="Times New Roman" w:hAnsi="Times New Roman" w:cs="Times New Roman"/>
          <w:sz w:val="24"/>
          <w:szCs w:val="24"/>
          <w:lang w:eastAsia="ru-RU"/>
        </w:rPr>
        <w:t>Севастополь имел достаточно надежную защиту с моря: 13 береговых батарей насчитывали 611 орудий, мощной артиллерией обладала и стоящая на рейде русская эскадра. Но с суши город был почти беззащитен.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755645">
          <w:rPr>
            <w:rFonts w:ascii="Times New Roman" w:hAnsi="Times New Roman" w:cs="Times New Roman"/>
            <w:color w:val="4F298C"/>
            <w:sz w:val="24"/>
            <w:szCs w:val="24"/>
            <w:lang w:eastAsia="ru-RU"/>
          </w:rPr>
          <w:t>Усилиями горожан</w:t>
        </w:r>
      </w:hyperlink>
      <w:r w:rsidRPr="00755645">
        <w:rPr>
          <w:rFonts w:ascii="Times New Roman" w:hAnsi="Times New Roman" w:cs="Times New Roman"/>
          <w:sz w:val="24"/>
          <w:szCs w:val="24"/>
          <w:lang w:eastAsia="ru-RU"/>
        </w:rPr>
        <w:t xml:space="preserve">, солдат и матросов под руководством военного инженера Эдуарда </w:t>
      </w:r>
      <w:proofErr w:type="spellStart"/>
      <w:r w:rsidRPr="00755645">
        <w:rPr>
          <w:rFonts w:ascii="Times New Roman" w:hAnsi="Times New Roman" w:cs="Times New Roman"/>
          <w:sz w:val="24"/>
          <w:szCs w:val="24"/>
          <w:lang w:eastAsia="ru-RU"/>
        </w:rPr>
        <w:t>Тотлебена</w:t>
      </w:r>
      <w:proofErr w:type="spellEnd"/>
      <w:r w:rsidRPr="00755645">
        <w:rPr>
          <w:rFonts w:ascii="Times New Roman" w:hAnsi="Times New Roman" w:cs="Times New Roman"/>
          <w:sz w:val="24"/>
          <w:szCs w:val="24"/>
          <w:lang w:eastAsia="ru-RU"/>
        </w:rPr>
        <w:t xml:space="preserve"> в считанные дни была создана мощная система оборонительных сооружений. Чтобы не допустить прорыва неприятельского флота в севастопольскую бухту, у входа в нее было затоплено пять линейных кораблей и два фрегата (впоследствии для этого был использован еще ряд судов).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45">
        <w:rPr>
          <w:rFonts w:ascii="Times New Roman" w:hAnsi="Times New Roman" w:cs="Times New Roman"/>
          <w:sz w:val="24"/>
          <w:szCs w:val="24"/>
          <w:lang w:eastAsia="ru-RU"/>
        </w:rPr>
        <w:t xml:space="preserve">Войска неприятеля подошли к Севастополю с юга. Англичане захватили Балаклаву, а французы — </w:t>
      </w:r>
      <w:proofErr w:type="spellStart"/>
      <w:r w:rsidRPr="00755645">
        <w:rPr>
          <w:rFonts w:ascii="Times New Roman" w:hAnsi="Times New Roman" w:cs="Times New Roman"/>
          <w:sz w:val="24"/>
          <w:szCs w:val="24"/>
          <w:lang w:eastAsia="ru-RU"/>
        </w:rPr>
        <w:t>Камышевую</w:t>
      </w:r>
      <w:proofErr w:type="spellEnd"/>
      <w:r w:rsidRPr="00755645">
        <w:rPr>
          <w:rFonts w:ascii="Times New Roman" w:hAnsi="Times New Roman" w:cs="Times New Roman"/>
          <w:sz w:val="24"/>
          <w:szCs w:val="24"/>
          <w:lang w:eastAsia="ru-RU"/>
        </w:rPr>
        <w:t xml:space="preserve"> Бухту, где начали создавать тыловые базы для обеспечения последующих боевых действий.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45">
        <w:rPr>
          <w:rFonts w:ascii="Times New Roman" w:hAnsi="Times New Roman" w:cs="Times New Roman"/>
          <w:sz w:val="24"/>
          <w:szCs w:val="24"/>
          <w:lang w:eastAsia="ru-RU"/>
        </w:rPr>
        <w:t xml:space="preserve">25 сентября (13 сентября по старому стилю) 1854 года в Севастополе было объявлено осадное положение, началась героическая 349-дневная Севастопольская оборона. В октябре 1854 года союзники </w:t>
      </w:r>
      <w:proofErr w:type="gramStart"/>
      <w:r w:rsidRPr="00755645">
        <w:rPr>
          <w:rFonts w:ascii="Times New Roman" w:hAnsi="Times New Roman" w:cs="Times New Roman"/>
          <w:sz w:val="24"/>
          <w:szCs w:val="24"/>
          <w:lang w:eastAsia="ru-RU"/>
        </w:rPr>
        <w:t>предприняли первую бомбардировку города направив</w:t>
      </w:r>
      <w:proofErr w:type="gramEnd"/>
      <w:r w:rsidRPr="00755645">
        <w:rPr>
          <w:rFonts w:ascii="Times New Roman" w:hAnsi="Times New Roman" w:cs="Times New Roman"/>
          <w:sz w:val="24"/>
          <w:szCs w:val="24"/>
          <w:lang w:eastAsia="ru-RU"/>
        </w:rPr>
        <w:t xml:space="preserve"> против него 1340 орудий, но ничего не добились.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45">
        <w:rPr>
          <w:rFonts w:ascii="Times New Roman" w:hAnsi="Times New Roman" w:cs="Times New Roman"/>
          <w:sz w:val="24"/>
          <w:szCs w:val="24"/>
          <w:lang w:eastAsia="ru-RU"/>
        </w:rPr>
        <w:t>Главные силы русской армии неоднократно </w:t>
      </w:r>
      <w:hyperlink r:id="rId10" w:tgtFrame="_blank" w:history="1">
        <w:r w:rsidRPr="00755645">
          <w:rPr>
            <w:rFonts w:ascii="Times New Roman" w:hAnsi="Times New Roman" w:cs="Times New Roman"/>
            <w:color w:val="4F298C"/>
            <w:sz w:val="24"/>
            <w:szCs w:val="24"/>
            <w:lang w:eastAsia="ru-RU"/>
          </w:rPr>
          <w:t>предпринимали попытки</w:t>
        </w:r>
      </w:hyperlink>
      <w:r w:rsidRPr="00755645">
        <w:rPr>
          <w:rFonts w:ascii="Times New Roman" w:hAnsi="Times New Roman" w:cs="Times New Roman"/>
          <w:sz w:val="24"/>
          <w:szCs w:val="24"/>
          <w:lang w:eastAsia="ru-RU"/>
        </w:rPr>
        <w:t> разорвать кольцо осады. 25 октября (13 октября по старому стилю) 1854 года русская полевая армия атаковала передовые укрепления англичан в </w:t>
      </w:r>
      <w:proofErr w:type="spellStart"/>
      <w:r w:rsidRPr="00755645">
        <w:rPr>
          <w:rFonts w:ascii="Times New Roman" w:hAnsi="Times New Roman" w:cs="Times New Roman"/>
          <w:sz w:val="24"/>
          <w:szCs w:val="24"/>
          <w:lang w:eastAsia="ru-RU"/>
        </w:rPr>
        <w:t>Балаклавской</w:t>
      </w:r>
      <w:proofErr w:type="spellEnd"/>
      <w:r w:rsidRPr="00755645">
        <w:rPr>
          <w:rFonts w:ascii="Times New Roman" w:hAnsi="Times New Roman" w:cs="Times New Roman"/>
          <w:sz w:val="24"/>
          <w:szCs w:val="24"/>
          <w:lang w:eastAsia="ru-RU"/>
        </w:rPr>
        <w:t xml:space="preserve"> долине. Однако успех Балаклавского боя развит не был.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 ноября (24 октября по старому стилю) 1854 года русские войска, стремясь помочь защитникам города, атаковали позиции английских войск со стороны </w:t>
      </w:r>
      <w:proofErr w:type="spellStart"/>
      <w:r w:rsidRPr="00755645">
        <w:rPr>
          <w:rFonts w:ascii="Times New Roman" w:hAnsi="Times New Roman" w:cs="Times New Roman"/>
          <w:sz w:val="24"/>
          <w:szCs w:val="24"/>
          <w:lang w:eastAsia="ru-RU"/>
        </w:rPr>
        <w:t>Инкермана</w:t>
      </w:r>
      <w:proofErr w:type="spellEnd"/>
      <w:r w:rsidRPr="0075564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55645">
        <w:rPr>
          <w:rFonts w:ascii="Times New Roman" w:hAnsi="Times New Roman" w:cs="Times New Roman"/>
          <w:sz w:val="24"/>
          <w:szCs w:val="24"/>
          <w:lang w:eastAsia="ru-RU"/>
        </w:rPr>
        <w:t>Инкерманское</w:t>
      </w:r>
      <w:proofErr w:type="spellEnd"/>
      <w:r w:rsidRPr="00755645">
        <w:rPr>
          <w:rFonts w:ascii="Times New Roman" w:hAnsi="Times New Roman" w:cs="Times New Roman"/>
          <w:sz w:val="24"/>
          <w:szCs w:val="24"/>
          <w:lang w:eastAsia="ru-RU"/>
        </w:rPr>
        <w:t xml:space="preserve"> сражение), но успеха не добились. Однако беспримерная стойкость русских войск, нанесших противнику значительный урон, заставила англо-французское командование отказаться от попытки ускоренного штурма Севастополя и вынудила его перейти к длительной осаде.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755645">
          <w:rPr>
            <w:rFonts w:ascii="Times New Roman" w:hAnsi="Times New Roman" w:cs="Times New Roman"/>
            <w:color w:val="4F298C"/>
            <w:sz w:val="24"/>
            <w:szCs w:val="24"/>
            <w:lang w:eastAsia="ru-RU"/>
          </w:rPr>
          <w:t>В декабре 1854 года — январе 1855 года</w:t>
        </w:r>
      </w:hyperlink>
      <w:r w:rsidRPr="00755645">
        <w:rPr>
          <w:rFonts w:ascii="Times New Roman" w:hAnsi="Times New Roman" w:cs="Times New Roman"/>
          <w:sz w:val="24"/>
          <w:szCs w:val="24"/>
          <w:lang w:eastAsia="ru-RU"/>
        </w:rPr>
        <w:t> к союзникам прибыло сильное подкрепление, и весной 1855 года они активизировали свои действия и провели ещё пять бомбардировок крепости с суши и моря. К маю 1855 года войска противника в Крыму значительно превосходили русских в численности, вооружении, боеприпасах. Они насчитывали 175 тысяч человек, русские войска — 85 тысяч человек, в т. ч. в районе Севастополя 43 тысячи человек.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45">
        <w:rPr>
          <w:rFonts w:ascii="Times New Roman" w:hAnsi="Times New Roman" w:cs="Times New Roman"/>
          <w:sz w:val="24"/>
          <w:szCs w:val="24"/>
          <w:lang w:eastAsia="ru-RU"/>
        </w:rPr>
        <w:t>После упорных боев в ночь на 8 сентября (27 августа по старому стилю) 1855 года противник овладел ключевой позицией города — Малаховым курганом, что предрешило исход Севастопольской обороны. В ночь на 9 сентября (28 августа по старому стилю) начался планомерный отход русских войск из Севастополя, были взорваны бастионы и склады, на рейде затоплены оставшиеся корабли (всего 28). Организованный отход всей русской армии с артиллерией и тылами в течение одной ночи явился уникальным случаем в истории войн.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45">
        <w:rPr>
          <w:rFonts w:ascii="Times New Roman" w:hAnsi="Times New Roman" w:cs="Times New Roman"/>
          <w:sz w:val="24"/>
          <w:szCs w:val="24"/>
          <w:lang w:eastAsia="ru-RU"/>
        </w:rPr>
        <w:t>11 сентября (30 августа по старому стилю) союзные войска вступили в совершенно разрушенный город.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45">
        <w:rPr>
          <w:rFonts w:ascii="Times New Roman" w:hAnsi="Times New Roman" w:cs="Times New Roman"/>
          <w:sz w:val="24"/>
          <w:szCs w:val="24"/>
          <w:lang w:eastAsia="ru-RU"/>
        </w:rPr>
        <w:t>За время Севастопольской обороны союзники потеряли 73 тысячи человек (не считая больных и умерших от болезней), русские — 102 тысячи человек. За время осады противник произвел 1,356 миллиона артиллерийских выстрелов. Кроме того, французы выпустили более 26 миллионов патронов. С русской стороны было израсходовано 1,027 миллиона снарядов.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45">
        <w:rPr>
          <w:rFonts w:ascii="Times New Roman" w:hAnsi="Times New Roman" w:cs="Times New Roman"/>
          <w:sz w:val="24"/>
          <w:szCs w:val="24"/>
          <w:lang w:eastAsia="ru-RU"/>
        </w:rPr>
        <w:t>Оборона Севастополя </w:t>
      </w:r>
      <w:hyperlink r:id="rId12" w:tgtFrame="_blank" w:history="1">
        <w:r w:rsidRPr="00755645">
          <w:rPr>
            <w:rFonts w:ascii="Times New Roman" w:hAnsi="Times New Roman" w:cs="Times New Roman"/>
            <w:color w:val="4F298C"/>
            <w:sz w:val="24"/>
            <w:szCs w:val="24"/>
            <w:lang w:eastAsia="ru-RU"/>
          </w:rPr>
          <w:t>стала кульминацией</w:t>
        </w:r>
      </w:hyperlink>
      <w:r w:rsidRPr="00755645">
        <w:rPr>
          <w:rFonts w:ascii="Times New Roman" w:hAnsi="Times New Roman" w:cs="Times New Roman"/>
          <w:sz w:val="24"/>
          <w:szCs w:val="24"/>
          <w:lang w:eastAsia="ru-RU"/>
        </w:rPr>
        <w:t xml:space="preserve"> Крымской войны. </w:t>
      </w:r>
      <w:proofErr w:type="gramStart"/>
      <w:r w:rsidRPr="00755645">
        <w:rPr>
          <w:rFonts w:ascii="Times New Roman" w:hAnsi="Times New Roman" w:cs="Times New Roman"/>
          <w:sz w:val="24"/>
          <w:szCs w:val="24"/>
          <w:lang w:eastAsia="ru-RU"/>
        </w:rPr>
        <w:t>В конце 1855 года военные действия на всех театрах войны фактически прекратились, и враждующие стороны вскоре приступили к мирным переговорам. 30 марта (18 марта по старому стилю) 1856 года был подписан Парижский мирный договор, в соответствии с которым Россия лишалась права иметь военный флот и военно-морские базы на Черном море, уступала Турции южную часть Бессарабии, обязалась не возводить укреплений на</w:t>
      </w:r>
      <w:proofErr w:type="gramEnd"/>
      <w:r w:rsidRPr="00755645">
        <w:rPr>
          <w:rFonts w:ascii="Times New Roman" w:hAnsi="Times New Roman" w:cs="Times New Roman"/>
          <w:sz w:val="24"/>
          <w:szCs w:val="24"/>
          <w:lang w:eastAsia="ru-RU"/>
        </w:rPr>
        <w:t xml:space="preserve"> Аландских </w:t>
      </w:r>
      <w:proofErr w:type="gramStart"/>
      <w:r w:rsidRPr="00755645">
        <w:rPr>
          <w:rFonts w:ascii="Times New Roman" w:hAnsi="Times New Roman" w:cs="Times New Roman"/>
          <w:sz w:val="24"/>
          <w:szCs w:val="24"/>
          <w:lang w:eastAsia="ru-RU"/>
        </w:rPr>
        <w:t>островах</w:t>
      </w:r>
      <w:proofErr w:type="gramEnd"/>
      <w:r w:rsidRPr="00755645">
        <w:rPr>
          <w:rFonts w:ascii="Times New Roman" w:hAnsi="Times New Roman" w:cs="Times New Roman"/>
          <w:sz w:val="24"/>
          <w:szCs w:val="24"/>
          <w:lang w:eastAsia="ru-RU"/>
        </w:rPr>
        <w:t xml:space="preserve"> на Балтике и признавала протекторат великих держав над Молдавией, Валахией и Сербией.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45">
        <w:rPr>
          <w:rFonts w:ascii="Times New Roman" w:hAnsi="Times New Roman" w:cs="Times New Roman"/>
          <w:sz w:val="24"/>
          <w:szCs w:val="24"/>
          <w:lang w:eastAsia="ru-RU"/>
        </w:rPr>
        <w:t>Потери русской армии за все время Крымской войны </w:t>
      </w:r>
      <w:hyperlink r:id="rId13" w:tgtFrame="_blank" w:history="1">
        <w:r w:rsidRPr="00755645">
          <w:rPr>
            <w:rFonts w:ascii="Times New Roman" w:hAnsi="Times New Roman" w:cs="Times New Roman"/>
            <w:color w:val="4F298C"/>
            <w:sz w:val="24"/>
            <w:szCs w:val="24"/>
            <w:lang w:eastAsia="ru-RU"/>
          </w:rPr>
          <w:t>составили свыше 522 тысяч</w:t>
        </w:r>
      </w:hyperlink>
      <w:r w:rsidRPr="00755645">
        <w:rPr>
          <w:rFonts w:ascii="Times New Roman" w:hAnsi="Times New Roman" w:cs="Times New Roman"/>
          <w:sz w:val="24"/>
          <w:szCs w:val="24"/>
          <w:lang w:eastAsia="ru-RU"/>
        </w:rPr>
        <w:t>, турки потеряли 400 тысяч человек, англичане и французы — около 120 тысяч.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45">
        <w:rPr>
          <w:rFonts w:ascii="Times New Roman" w:hAnsi="Times New Roman" w:cs="Times New Roman"/>
          <w:sz w:val="24"/>
          <w:szCs w:val="24"/>
          <w:lang w:eastAsia="ru-RU"/>
        </w:rPr>
        <w:t>Вскоре после окончания Крымской войны в России развернулось движение за увековечение памяти героев обороны Севастополя.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45">
        <w:rPr>
          <w:rFonts w:ascii="Times New Roman" w:hAnsi="Times New Roman" w:cs="Times New Roman"/>
          <w:sz w:val="24"/>
          <w:szCs w:val="24"/>
          <w:lang w:eastAsia="ru-RU"/>
        </w:rPr>
        <w:t>По всей стране собирали средства на сооружение памятников. Особенно много было сделано в период подготовки празднования 50-летия обороны города (1904-1905). На местах, где располагались бастионы и батареи, появились памятники и памятные доски.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45">
        <w:rPr>
          <w:rFonts w:ascii="Times New Roman" w:hAnsi="Times New Roman" w:cs="Times New Roman"/>
          <w:sz w:val="24"/>
          <w:szCs w:val="24"/>
          <w:lang w:eastAsia="ru-RU"/>
        </w:rPr>
        <w:t xml:space="preserve">В мае 1905 года на бывшем 4-м бастионе открылся музей-панорама "Оборона Севастополя". Внутри здания размещено живописное полотно длиной 115 метров и высотой 14 метров, принадлежащее кисти мастера русской батальной живописи Франца </w:t>
      </w:r>
      <w:proofErr w:type="spellStart"/>
      <w:r w:rsidRPr="00755645">
        <w:rPr>
          <w:rFonts w:ascii="Times New Roman" w:hAnsi="Times New Roman" w:cs="Times New Roman"/>
          <w:sz w:val="24"/>
          <w:szCs w:val="24"/>
          <w:lang w:eastAsia="ru-RU"/>
        </w:rPr>
        <w:t>Рубо</w:t>
      </w:r>
      <w:proofErr w:type="spellEnd"/>
      <w:r w:rsidRPr="00755645">
        <w:rPr>
          <w:rFonts w:ascii="Times New Roman" w:hAnsi="Times New Roman" w:cs="Times New Roman"/>
          <w:sz w:val="24"/>
          <w:szCs w:val="24"/>
          <w:lang w:eastAsia="ru-RU"/>
        </w:rPr>
        <w:t>, которое изображает отражение русскими солдатами генерального штурма англо-французскими войсками Малахова кургана и укреплений Корабельной стороны.</w:t>
      </w:r>
    </w:p>
    <w:p w:rsidR="00755645" w:rsidRPr="00755645" w:rsidRDefault="00755645" w:rsidP="007556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tgtFrame="_blank" w:history="1">
        <w:proofErr w:type="gramStart"/>
        <w:r w:rsidRPr="00755645">
          <w:rPr>
            <w:rFonts w:ascii="Times New Roman" w:hAnsi="Times New Roman" w:cs="Times New Roman"/>
            <w:color w:val="4F298C"/>
            <w:sz w:val="24"/>
            <w:szCs w:val="24"/>
            <w:lang w:eastAsia="ru-RU"/>
          </w:rPr>
          <w:t>21 ноября 1996 года</w:t>
        </w:r>
      </w:hyperlink>
      <w:r w:rsidRPr="00755645">
        <w:rPr>
          <w:rFonts w:ascii="Times New Roman" w:hAnsi="Times New Roman" w:cs="Times New Roman"/>
          <w:sz w:val="24"/>
          <w:szCs w:val="24"/>
          <w:lang w:eastAsia="ru-RU"/>
        </w:rPr>
        <w:t xml:space="preserve"> Верховным Советом Крыма было принято постановление "О Дне памяти воинов, павших при обороне г. Севастополя и в Крымской войне в 1854-1855 гг., и мероприятиях по сохранению, восстановлению, содержанию и охране захоронений, памятников и памятных мест, связанных с событиями Крымской войны 1854-1855 гг.". В </w:t>
      </w:r>
      <w:r w:rsidRPr="007556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соответствии с данным постановлением на территории Крыма на официальном уровне с 1997 года</w:t>
      </w:r>
      <w:proofErr w:type="gramEnd"/>
      <w:r w:rsidRPr="00755645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ежегодно 9 сентября стали проводиться памятные мероприятия.</w:t>
      </w:r>
    </w:p>
    <w:p w:rsidR="00755645" w:rsidRPr="00755645" w:rsidRDefault="00755645" w:rsidP="0075564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45">
        <w:rPr>
          <w:rFonts w:ascii="Times New Roman" w:hAnsi="Times New Roman" w:cs="Times New Roman"/>
          <w:sz w:val="24"/>
          <w:szCs w:val="24"/>
          <w:lang w:eastAsia="ru-RU"/>
        </w:rPr>
        <w:t>Согласно постановлению Государственного Совета Республики Крым </w:t>
      </w:r>
      <w:hyperlink r:id="rId15" w:tgtFrame="_blank" w:history="1">
        <w:r w:rsidRPr="00755645">
          <w:rPr>
            <w:rFonts w:ascii="Times New Roman" w:hAnsi="Times New Roman" w:cs="Times New Roman"/>
            <w:color w:val="4F298C"/>
            <w:sz w:val="24"/>
            <w:szCs w:val="24"/>
            <w:lang w:eastAsia="ru-RU"/>
          </w:rPr>
          <w:t>от 8 августа 2014 года</w:t>
        </w:r>
      </w:hyperlink>
      <w:r w:rsidRPr="00755645">
        <w:rPr>
          <w:rFonts w:ascii="Times New Roman" w:hAnsi="Times New Roman" w:cs="Times New Roman"/>
          <w:sz w:val="24"/>
          <w:szCs w:val="24"/>
          <w:lang w:eastAsia="ru-RU"/>
        </w:rPr>
        <w:t> "О внесении изменений в постановление Верховного Совета Крыма от 21 ноября 1996 года "О Дне памяти воинов, павших в Крымской войне 1853-1856 годов…" памятные мероприятия включают благоустройство кладбищ, территорий памятников и памятных мест, связанных с событиями Крымской войны.</w:t>
      </w:r>
      <w:r w:rsidRPr="0075564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55645" w:rsidRPr="00755645" w:rsidRDefault="00755645" w:rsidP="0075564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556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(Дополнительный источник:</w:t>
      </w:r>
      <w:proofErr w:type="gramEnd"/>
      <w:r w:rsidRPr="007556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Военная энциклопедия. Воениздат. </w:t>
      </w:r>
      <w:proofErr w:type="gramStart"/>
      <w:r w:rsidRPr="007556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Москва, в 8-ми томах. 2004)</w:t>
      </w:r>
      <w:proofErr w:type="gramEnd"/>
    </w:p>
    <w:p w:rsidR="00755645" w:rsidRPr="00755645" w:rsidRDefault="00755645" w:rsidP="0075564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6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Материал подготовлен на основе информации открытых источников</w:t>
      </w:r>
    </w:p>
    <w:p w:rsidR="002E2A2E" w:rsidRPr="00755645" w:rsidRDefault="002E2A2E" w:rsidP="00755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E2A2E" w:rsidRPr="0075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0B"/>
    <w:rsid w:val="0000520B"/>
    <w:rsid w:val="002E2A2E"/>
    <w:rsid w:val="0075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6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rugsveta.ru/vs/article/395/" TargetMode="External"/><Relationship Id="rId13" Type="http://schemas.openxmlformats.org/officeDocument/2006/relationships/hyperlink" Target="http://sevastopol.net.ua/sev/odlife/34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empire.ru/voyny-rossiyskoy-imperii/krymskaya-voyna-vostochnaya-voyna-1853-1856.html" TargetMode="External"/><Relationship Id="rId12" Type="http://schemas.openxmlformats.org/officeDocument/2006/relationships/hyperlink" Target="http://dic.academic.ru/dic.nsf/bse/118612/%D0%9F%D0%B0%D1%80%D0%B8%D0%B6%D1%81%D0%BA%D0%B8%D0%B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cyclopedia.mil.ru/encyclopedia/dictionary/details.htm?id=7127@morfDictionary" TargetMode="External"/><Relationship Id="rId11" Type="http://schemas.openxmlformats.org/officeDocument/2006/relationships/hyperlink" Target="http://encyclopedia.mil.ru/encyclopedia/history/more.htm?id=11989876@cmsArticle" TargetMode="External"/><Relationship Id="rId5" Type="http://schemas.openxmlformats.org/officeDocument/2006/relationships/hyperlink" Target="http://www.sevastopol.su/arch_view.php?id=14818" TargetMode="External"/><Relationship Id="rId15" Type="http://schemas.openxmlformats.org/officeDocument/2006/relationships/hyperlink" Target="http://crimea.gov.ru/act/12541" TargetMode="External"/><Relationship Id="rId10" Type="http://schemas.openxmlformats.org/officeDocument/2006/relationships/hyperlink" Target="http://encyclopedia.mil.ru/encyclopedia/dictionary/details.htm?id=5106@morfDictio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cyclopedia.mil.ru/encyclopedia/dictionary/details.htm?id=9761@morfDictionary" TargetMode="External"/><Relationship Id="rId14" Type="http://schemas.openxmlformats.org/officeDocument/2006/relationships/hyperlink" Target="http://monuments-crimea.ru/news_content.php?cid=4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1303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2020-09-15T07:22:00Z</dcterms:created>
  <dcterms:modified xsi:type="dcterms:W3CDTF">2020-09-15T07:31:00Z</dcterms:modified>
</cp:coreProperties>
</file>