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C4" w:rsidRDefault="00AE62C4" w:rsidP="00AE62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2C4" w:rsidRPr="00AE62C4" w:rsidRDefault="00AE62C4" w:rsidP="00AE62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62C4">
        <w:rPr>
          <w:rFonts w:ascii="Times New Roman" w:hAnsi="Times New Roman" w:cs="Times New Roman"/>
          <w:b/>
          <w:sz w:val="24"/>
          <w:szCs w:val="24"/>
        </w:rPr>
        <w:t>Ко Дню Государственного герба и Государственного флага Республики Крым</w:t>
      </w:r>
    </w:p>
    <w:p w:rsidR="00AE62C4" w:rsidRDefault="00AE62C4" w:rsidP="00AE6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2C4" w:rsidRDefault="00AE62C4" w:rsidP="00AE6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2C4">
        <w:rPr>
          <w:rFonts w:ascii="Times New Roman" w:hAnsi="Times New Roman" w:cs="Times New Roman"/>
          <w:sz w:val="24"/>
          <w:szCs w:val="24"/>
        </w:rPr>
        <w:t xml:space="preserve">Изначально </w:t>
      </w:r>
      <w:proofErr w:type="spellStart"/>
      <w:r w:rsidRPr="00AE62C4">
        <w:rPr>
          <w:rFonts w:ascii="Times New Roman" w:hAnsi="Times New Roman" w:cs="Times New Roman"/>
          <w:sz w:val="24"/>
          <w:szCs w:val="24"/>
        </w:rPr>
        <w:t>крымчане</w:t>
      </w:r>
      <w:proofErr w:type="spellEnd"/>
      <w:r w:rsidRPr="00AE62C4">
        <w:rPr>
          <w:rFonts w:ascii="Times New Roman" w:hAnsi="Times New Roman" w:cs="Times New Roman"/>
          <w:sz w:val="24"/>
          <w:szCs w:val="24"/>
        </w:rPr>
        <w:t xml:space="preserve"> праздновали День флага 19 января – накануне Дня Республики – годовщины проведения </w:t>
      </w:r>
      <w:proofErr w:type="spellStart"/>
      <w:r w:rsidRPr="00AE62C4">
        <w:rPr>
          <w:rFonts w:ascii="Times New Roman" w:hAnsi="Times New Roman" w:cs="Times New Roman"/>
          <w:sz w:val="24"/>
          <w:szCs w:val="24"/>
        </w:rPr>
        <w:t>всекрымского</w:t>
      </w:r>
      <w:proofErr w:type="spellEnd"/>
      <w:r w:rsidRPr="00AE62C4">
        <w:rPr>
          <w:rFonts w:ascii="Times New Roman" w:hAnsi="Times New Roman" w:cs="Times New Roman"/>
          <w:sz w:val="24"/>
          <w:szCs w:val="24"/>
        </w:rPr>
        <w:t xml:space="preserve"> референдума о воссоздании Крымской АССР. Эта дата и вошла как норма в республиканский закон от 29 декабря 2014 года "О праздниках и памятных датах в РК". </w:t>
      </w:r>
    </w:p>
    <w:p w:rsidR="00AE62C4" w:rsidRDefault="00AE62C4" w:rsidP="00AE6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2C4">
        <w:rPr>
          <w:rFonts w:ascii="Times New Roman" w:hAnsi="Times New Roman" w:cs="Times New Roman"/>
          <w:sz w:val="24"/>
          <w:szCs w:val="24"/>
        </w:rPr>
        <w:t xml:space="preserve">Однако уже в марте 2015 года депутаты Госсовета перенесли праздник на 24 сентября и переименовали его в День Государственного герба и Государственного флага Республики Крым – именно в этот день в 1992 году флаг и герб Крыма были утверждены парламентом полуострова как государственные символы. </w:t>
      </w:r>
    </w:p>
    <w:p w:rsidR="00AE62C4" w:rsidRDefault="00AE62C4" w:rsidP="00AE6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2C4">
        <w:rPr>
          <w:rFonts w:ascii="Times New Roman" w:hAnsi="Times New Roman" w:cs="Times New Roman"/>
          <w:sz w:val="24"/>
          <w:szCs w:val="24"/>
        </w:rPr>
        <w:t xml:space="preserve">Флаг Республики представляет собой полотнище из трех горизонтально расположенных полос: верхней — синего цвета, средней — белого, нижней — красного. Авторы государственного символа подчеркивают, что специально подбирали цвета по аналогии с </w:t>
      </w:r>
      <w:proofErr w:type="gramStart"/>
      <w:r w:rsidRPr="00AE62C4">
        <w:rPr>
          <w:rFonts w:ascii="Times New Roman" w:hAnsi="Times New Roman" w:cs="Times New Roman"/>
          <w:sz w:val="24"/>
          <w:szCs w:val="24"/>
        </w:rPr>
        <w:t>российским</w:t>
      </w:r>
      <w:proofErr w:type="gramEnd"/>
      <w:r w:rsidRPr="00AE6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2C4">
        <w:rPr>
          <w:rFonts w:ascii="Times New Roman" w:hAnsi="Times New Roman" w:cs="Times New Roman"/>
          <w:sz w:val="24"/>
          <w:szCs w:val="24"/>
        </w:rPr>
        <w:t>триколором</w:t>
      </w:r>
      <w:proofErr w:type="spellEnd"/>
      <w:r w:rsidRPr="00AE62C4">
        <w:rPr>
          <w:rFonts w:ascii="Times New Roman" w:hAnsi="Times New Roman" w:cs="Times New Roman"/>
          <w:sz w:val="24"/>
          <w:szCs w:val="24"/>
        </w:rPr>
        <w:t xml:space="preserve">. Красный цвет (1/6 часть полотнища) символизирует героическую и трагическую историю Крыма, синий (также занимает 1/6 часть флага) в геральдике – цвет надежды и веры в будущее, а белый – цвет равенства – отражает многонациональный, </w:t>
      </w:r>
      <w:proofErr w:type="spellStart"/>
      <w:r w:rsidRPr="00AE62C4">
        <w:rPr>
          <w:rFonts w:ascii="Times New Roman" w:hAnsi="Times New Roman" w:cs="Times New Roman"/>
          <w:sz w:val="24"/>
          <w:szCs w:val="24"/>
        </w:rPr>
        <w:t>мультикультурный</w:t>
      </w:r>
      <w:proofErr w:type="spellEnd"/>
      <w:r w:rsidRPr="00AE62C4">
        <w:rPr>
          <w:rFonts w:ascii="Times New Roman" w:hAnsi="Times New Roman" w:cs="Times New Roman"/>
          <w:sz w:val="24"/>
          <w:szCs w:val="24"/>
        </w:rPr>
        <w:t xml:space="preserve"> полуостров. При этом белый цвет на флаге Республики является доминирующим — занимает основную часть полотнища – 4/6 ширины. </w:t>
      </w:r>
    </w:p>
    <w:p w:rsidR="00AE62C4" w:rsidRDefault="00AE62C4" w:rsidP="00AE62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2C4">
        <w:rPr>
          <w:rFonts w:ascii="Times New Roman" w:hAnsi="Times New Roman" w:cs="Times New Roman"/>
          <w:sz w:val="24"/>
          <w:szCs w:val="24"/>
        </w:rPr>
        <w:t>В одной из первоначальных версий на флаге РК должен был находиться грифон. Однако в последний момент от иде</w:t>
      </w:r>
      <w:r>
        <w:rPr>
          <w:rFonts w:ascii="Times New Roman" w:hAnsi="Times New Roman" w:cs="Times New Roman"/>
          <w:sz w:val="24"/>
          <w:szCs w:val="24"/>
        </w:rPr>
        <w:t xml:space="preserve">и отказались. </w:t>
      </w:r>
      <w:r w:rsidRPr="00AE62C4">
        <w:rPr>
          <w:rFonts w:ascii="Times New Roman" w:hAnsi="Times New Roman" w:cs="Times New Roman"/>
          <w:sz w:val="24"/>
          <w:szCs w:val="24"/>
        </w:rPr>
        <w:t xml:space="preserve">Но он присутствует на гербе РК, который представляет собой в червленом (красном) варяжском щите обращенного влево серебряного грифона, держащего в правой лапе раскрытую серебряную раковину с голубой жемчужиной. Щит увенчан восходящим солнцем и окружен двумя белыми колоннами, соединенными сине-бело-красной лентой с девизом "Процветание в единстве". Грифон — существо известное из античной мифологии, служившее символом Северного Причерноморья и, в частности, Крыма. На гербе он изображен как символ хранителя Республики. </w:t>
      </w:r>
    </w:p>
    <w:p w:rsidR="004163E6" w:rsidRDefault="00AE62C4" w:rsidP="00AE62C4">
      <w:pPr>
        <w:ind w:firstLine="708"/>
        <w:jc w:val="both"/>
      </w:pPr>
      <w:r w:rsidRPr="00AE62C4">
        <w:rPr>
          <w:rFonts w:ascii="Times New Roman" w:hAnsi="Times New Roman" w:cs="Times New Roman"/>
          <w:sz w:val="24"/>
          <w:szCs w:val="24"/>
        </w:rPr>
        <w:t xml:space="preserve">Традиционно День флага и герба отмечается массовыми мероприятиями. </w:t>
      </w:r>
    </w:p>
    <w:sectPr w:rsidR="0041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F3"/>
    <w:rsid w:val="004163E6"/>
    <w:rsid w:val="00AE62C4"/>
    <w:rsid w:val="00B8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2019-09-19T12:38:00Z</dcterms:created>
  <dcterms:modified xsi:type="dcterms:W3CDTF">2019-09-19T12:43:00Z</dcterms:modified>
</cp:coreProperties>
</file>