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CE" w:rsidRDefault="00C71FCE" w:rsidP="007469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CE" w:rsidRDefault="00C71FCE" w:rsidP="007469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конкурсе «Урок Победы»</w:t>
      </w:r>
    </w:p>
    <w:p w:rsidR="00C71FCE" w:rsidRDefault="00C71FCE" w:rsidP="007469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CE" w:rsidRDefault="00C71FCE" w:rsidP="007469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950" w:rsidRPr="00746950" w:rsidRDefault="00746950" w:rsidP="00C71FCE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950">
        <w:rPr>
          <w:rFonts w:ascii="Times New Roman" w:hAnsi="Times New Roman" w:cs="Times New Roman"/>
          <w:b/>
          <w:sz w:val="24"/>
          <w:szCs w:val="24"/>
        </w:rPr>
        <w:t xml:space="preserve">1 сентября </w:t>
      </w:r>
      <w:r w:rsidR="00C71FCE">
        <w:rPr>
          <w:rFonts w:ascii="Times New Roman" w:hAnsi="Times New Roman" w:cs="Times New Roman"/>
          <w:b/>
          <w:sz w:val="24"/>
          <w:szCs w:val="24"/>
        </w:rPr>
        <w:t xml:space="preserve">2019 года </w:t>
      </w:r>
      <w:r w:rsidRPr="00746950">
        <w:rPr>
          <w:rFonts w:ascii="Times New Roman" w:hAnsi="Times New Roman" w:cs="Times New Roman"/>
          <w:b/>
          <w:sz w:val="24"/>
          <w:szCs w:val="24"/>
        </w:rPr>
        <w:t>в России стартует международный конкурс педагогических разработок уроков, классных часов и социальных школьных проектов, посвящённых 75-летию Победы советского народа в Великой Отечественной войне (ВОВ).</w:t>
      </w:r>
    </w:p>
    <w:p w:rsidR="00746950" w:rsidRDefault="00746950" w:rsidP="007469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950">
        <w:rPr>
          <w:rFonts w:ascii="Times New Roman" w:hAnsi="Times New Roman" w:cs="Times New Roman"/>
          <w:sz w:val="24"/>
          <w:szCs w:val="24"/>
        </w:rPr>
        <w:t>Российское историческое общество, Министерство просвещения Российской Федерации и ГК «Просвещение» объявляют Международный конкурс «Уроки Победы», приуроченный к 75-летию Великой Победы и проведению в соответствии с указом Президента Российской Федерации в 2020 году в России Года памяти и славы. Цель конкурса – сохранение исторической памяти о Победе в Великой Отечественной войне, повышение исторической грамотности и патриотическое воспитание молодёжи.</w:t>
      </w:r>
    </w:p>
    <w:p w:rsidR="00746950" w:rsidRPr="00746950" w:rsidRDefault="00746950" w:rsidP="007469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950">
        <w:rPr>
          <w:rFonts w:ascii="Times New Roman" w:hAnsi="Times New Roman" w:cs="Times New Roman"/>
          <w:sz w:val="24"/>
          <w:szCs w:val="24"/>
        </w:rPr>
        <w:t>Проект направлен на разработку новых методик и практик патриотического воспитания и обучения школьников, а также на развитие творческой деятельности по обновлению содержания образования, рост профессионального мастерства педагогических работников школ.</w:t>
      </w:r>
    </w:p>
    <w:p w:rsidR="00746950" w:rsidRPr="00746950" w:rsidRDefault="00746950" w:rsidP="007469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950">
        <w:rPr>
          <w:rFonts w:ascii="Times New Roman" w:hAnsi="Times New Roman" w:cs="Times New Roman"/>
          <w:sz w:val="24"/>
          <w:szCs w:val="24"/>
        </w:rPr>
        <w:t>Основные задачи конкурса – выявление талантливых педагогических работников школ и их поддержка, поощрение и тиражирование лучших учебно-методических разработок для дальнейшего использования в преподавании.</w:t>
      </w:r>
    </w:p>
    <w:p w:rsidR="00746950" w:rsidRDefault="00746950" w:rsidP="007469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950">
        <w:rPr>
          <w:rFonts w:ascii="Times New Roman" w:hAnsi="Times New Roman" w:cs="Times New Roman"/>
          <w:sz w:val="24"/>
          <w:szCs w:val="24"/>
        </w:rPr>
        <w:t xml:space="preserve">Конкурс состоится в два этапа – на региональном и федеральном уровнях. Заявки на участие нужно будет отравить в электронном виде до 1 ноября 2019 года. Конкурс пройдет в десяти номинациях. </w:t>
      </w:r>
    </w:p>
    <w:p w:rsidR="00C71FCE" w:rsidRPr="00C71FCE" w:rsidRDefault="00C71FCE" w:rsidP="00C71FC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CE">
        <w:rPr>
          <w:rFonts w:ascii="Times New Roman" w:hAnsi="Times New Roman" w:cs="Times New Roman"/>
          <w:b/>
          <w:sz w:val="24"/>
          <w:szCs w:val="24"/>
        </w:rPr>
        <w:t xml:space="preserve">К участию в конкурсе приглашаются педагогические работники образовательных организаций общего образования России и зарубежных стран. Конкурсантам необходимо будет представить индивидуальные методические разработки урока, классного часа или социального проекта (внеклассного мероприятия) для школьников, посвящённые 75-летию Победы в Великой Отечественной войне. </w:t>
      </w:r>
    </w:p>
    <w:p w:rsidR="00C71FCE" w:rsidRDefault="00C71FCE" w:rsidP="00C71FC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950">
        <w:rPr>
          <w:rFonts w:ascii="Times New Roman" w:hAnsi="Times New Roman" w:cs="Times New Roman"/>
          <w:sz w:val="24"/>
          <w:szCs w:val="24"/>
        </w:rPr>
        <w:t xml:space="preserve">Письменные работы (в формате </w:t>
      </w:r>
      <w:proofErr w:type="spellStart"/>
      <w:r w:rsidRPr="0074695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46950">
        <w:rPr>
          <w:rFonts w:ascii="Times New Roman" w:hAnsi="Times New Roman" w:cs="Times New Roman"/>
          <w:sz w:val="24"/>
          <w:szCs w:val="24"/>
        </w:rPr>
        <w:t>) можно будет дополнить материалами в аудио-, виде</w:t>
      </w:r>
      <w:proofErr w:type="gramStart"/>
      <w:r w:rsidRPr="0074695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46950">
        <w:rPr>
          <w:rFonts w:ascii="Times New Roman" w:hAnsi="Times New Roman" w:cs="Times New Roman"/>
          <w:sz w:val="24"/>
          <w:szCs w:val="24"/>
        </w:rPr>
        <w:t xml:space="preserve"> и других презентационных форматах. </w:t>
      </w:r>
    </w:p>
    <w:p w:rsidR="00C71FCE" w:rsidRPr="00746950" w:rsidRDefault="00C71FCE" w:rsidP="00C71FC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950">
        <w:rPr>
          <w:rFonts w:ascii="Times New Roman" w:hAnsi="Times New Roman" w:cs="Times New Roman"/>
          <w:sz w:val="24"/>
          <w:szCs w:val="24"/>
        </w:rPr>
        <w:t xml:space="preserve">Автором заявки сможет стать только один человек. Форма заявки будет размещена позднее </w:t>
      </w:r>
      <w:proofErr w:type="gramStart"/>
      <w:r w:rsidRPr="007469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6950">
        <w:rPr>
          <w:rFonts w:ascii="Times New Roman" w:hAnsi="Times New Roman" w:cs="Times New Roman"/>
          <w:sz w:val="24"/>
          <w:szCs w:val="24"/>
        </w:rPr>
        <w:t xml:space="preserve"> официальной интернет-странице конкурса.</w:t>
      </w:r>
    </w:p>
    <w:p w:rsidR="00746950" w:rsidRPr="00C71FCE" w:rsidRDefault="00746950" w:rsidP="00C71FC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950">
        <w:rPr>
          <w:rFonts w:ascii="Times New Roman" w:hAnsi="Times New Roman" w:cs="Times New Roman"/>
          <w:sz w:val="24"/>
          <w:szCs w:val="24"/>
        </w:rPr>
        <w:t>Его формат позволит представить свои разработки учителям истории, литературы, русского и иностранных языков, а также музыки и изобразительного искусства.</w:t>
      </w:r>
      <w:r w:rsidR="00C71FCE" w:rsidRPr="00C71FCE">
        <w:rPr>
          <w:rFonts w:ascii="Times New Roman" w:hAnsi="Times New Roman" w:cs="Times New Roman"/>
          <w:sz w:val="24"/>
          <w:szCs w:val="24"/>
        </w:rPr>
        <w:t xml:space="preserve"> </w:t>
      </w:r>
      <w:r w:rsidRPr="00C71FCE">
        <w:rPr>
          <w:rFonts w:ascii="Times New Roman" w:hAnsi="Times New Roman" w:cs="Times New Roman"/>
          <w:sz w:val="24"/>
          <w:szCs w:val="24"/>
        </w:rPr>
        <w:t>Конкурс будет проводиться по 10 номинациям, среди которых – «Лучший урок истории», «Лучший урок литературы», «Лучший музыкальный урок», «Лучший урок иностранного языка».</w:t>
      </w:r>
    </w:p>
    <w:p w:rsidR="00746950" w:rsidRPr="00746950" w:rsidRDefault="00746950" w:rsidP="007469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950">
        <w:rPr>
          <w:rFonts w:ascii="Times New Roman" w:hAnsi="Times New Roman" w:cs="Times New Roman"/>
          <w:sz w:val="24"/>
          <w:szCs w:val="24"/>
        </w:rPr>
        <w:t xml:space="preserve"> Предусмотрены и премии за «Лучший </w:t>
      </w:r>
      <w:proofErr w:type="spellStart"/>
      <w:r w:rsidRPr="00746950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746950">
        <w:rPr>
          <w:rFonts w:ascii="Times New Roman" w:hAnsi="Times New Roman" w:cs="Times New Roman"/>
          <w:sz w:val="24"/>
          <w:szCs w:val="24"/>
        </w:rPr>
        <w:t xml:space="preserve"> урок», «Лучший классный час» и «Лучший социальный школьный проект» по теме ВОВ. </w:t>
      </w:r>
    </w:p>
    <w:p w:rsidR="00746950" w:rsidRPr="00746950" w:rsidRDefault="00746950" w:rsidP="007469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FCE">
        <w:rPr>
          <w:rFonts w:ascii="Times New Roman" w:hAnsi="Times New Roman" w:cs="Times New Roman"/>
          <w:b/>
          <w:sz w:val="24"/>
          <w:szCs w:val="24"/>
        </w:rPr>
        <w:t>В каждой номинации будут определены три победителя, которых оргкомитет конкурса пригласит в Москву для награждения.</w:t>
      </w:r>
      <w:r w:rsidRPr="00746950">
        <w:rPr>
          <w:rFonts w:ascii="Times New Roman" w:hAnsi="Times New Roman" w:cs="Times New Roman"/>
          <w:sz w:val="24"/>
          <w:szCs w:val="24"/>
        </w:rPr>
        <w:t xml:space="preserve"> Кроме того, в столице они проведут уроки, примут участие в круглых столах и тематических семинарах. Особенно важно то, что лучшие разработки получат методическую поддержку со стороны организаторов и появятся в открытом доступе на профильных ресурсах для педагогов. </w:t>
      </w:r>
    </w:p>
    <w:p w:rsidR="00746950" w:rsidRPr="00746950" w:rsidRDefault="00746950" w:rsidP="007469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950">
        <w:rPr>
          <w:rFonts w:ascii="Times New Roman" w:hAnsi="Times New Roman" w:cs="Times New Roman"/>
          <w:sz w:val="24"/>
          <w:szCs w:val="24"/>
        </w:rPr>
        <w:lastRenderedPageBreak/>
        <w:t>Конкурсное жюри, которое возглавил сопредседатель Российского исторического общества, ректор МГИМО (У) МИДа России академик РАН </w:t>
      </w:r>
      <w:hyperlink r:id="rId6" w:tgtFrame="_parent" w:tooltip="" w:history="1">
        <w:r w:rsidRPr="00746950">
          <w:rPr>
            <w:rStyle w:val="a3"/>
            <w:rFonts w:ascii="Times New Roman" w:hAnsi="Times New Roman" w:cs="Times New Roman"/>
            <w:sz w:val="24"/>
            <w:szCs w:val="24"/>
          </w:rPr>
          <w:t xml:space="preserve">Анатолий </w:t>
        </w:r>
        <w:proofErr w:type="spellStart"/>
        <w:r w:rsidRPr="00746950">
          <w:rPr>
            <w:rStyle w:val="a3"/>
            <w:rFonts w:ascii="Times New Roman" w:hAnsi="Times New Roman" w:cs="Times New Roman"/>
            <w:sz w:val="24"/>
            <w:szCs w:val="24"/>
          </w:rPr>
          <w:t>Торкунов</w:t>
        </w:r>
        <w:proofErr w:type="spellEnd"/>
      </w:hyperlink>
      <w:r w:rsidRPr="00746950">
        <w:rPr>
          <w:rFonts w:ascii="Times New Roman" w:hAnsi="Times New Roman" w:cs="Times New Roman"/>
          <w:sz w:val="24"/>
          <w:szCs w:val="24"/>
        </w:rPr>
        <w:t xml:space="preserve">, будет оценивать методические разработки уроков по </w:t>
      </w:r>
      <w:r w:rsidRPr="00C71FCE">
        <w:rPr>
          <w:rFonts w:ascii="Times New Roman" w:hAnsi="Times New Roman" w:cs="Times New Roman"/>
          <w:b/>
          <w:sz w:val="24"/>
          <w:szCs w:val="24"/>
        </w:rPr>
        <w:t>ряду критериев:</w:t>
      </w:r>
    </w:p>
    <w:p w:rsidR="00746950" w:rsidRPr="00746950" w:rsidRDefault="00746950" w:rsidP="0074695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50">
        <w:rPr>
          <w:rFonts w:ascii="Times New Roman" w:hAnsi="Times New Roman" w:cs="Times New Roman"/>
          <w:sz w:val="24"/>
          <w:szCs w:val="24"/>
        </w:rPr>
        <w:t>соответствие темы методической разработки цели и задачам конкурса;</w:t>
      </w:r>
    </w:p>
    <w:p w:rsidR="00746950" w:rsidRPr="00746950" w:rsidRDefault="00746950" w:rsidP="0074695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50">
        <w:rPr>
          <w:rFonts w:ascii="Times New Roman" w:hAnsi="Times New Roman" w:cs="Times New Roman"/>
          <w:sz w:val="24"/>
          <w:szCs w:val="24"/>
        </w:rPr>
        <w:t>качество оформления представленной методической разработки (общая культура оформления, стиль, грамотность);</w:t>
      </w:r>
    </w:p>
    <w:p w:rsidR="00746950" w:rsidRPr="00746950" w:rsidRDefault="00746950" w:rsidP="0074695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50">
        <w:rPr>
          <w:rFonts w:ascii="Times New Roman" w:hAnsi="Times New Roman" w:cs="Times New Roman"/>
          <w:sz w:val="24"/>
          <w:szCs w:val="24"/>
        </w:rPr>
        <w:t>оригинальность замысла методической разработки;</w:t>
      </w:r>
    </w:p>
    <w:p w:rsidR="00746950" w:rsidRPr="00746950" w:rsidRDefault="00746950" w:rsidP="0074695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50">
        <w:rPr>
          <w:rFonts w:ascii="Times New Roman" w:hAnsi="Times New Roman" w:cs="Times New Roman"/>
          <w:sz w:val="24"/>
          <w:szCs w:val="24"/>
        </w:rPr>
        <w:t xml:space="preserve">соответствие возрастным и психологическим особенностям </w:t>
      </w:r>
      <w:proofErr w:type="gramStart"/>
      <w:r w:rsidRPr="007469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6950">
        <w:rPr>
          <w:rFonts w:ascii="Times New Roman" w:hAnsi="Times New Roman" w:cs="Times New Roman"/>
          <w:sz w:val="24"/>
          <w:szCs w:val="24"/>
        </w:rPr>
        <w:t>;</w:t>
      </w:r>
    </w:p>
    <w:p w:rsidR="00746950" w:rsidRPr="00746950" w:rsidRDefault="00746950" w:rsidP="0074695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50">
        <w:rPr>
          <w:rFonts w:ascii="Times New Roman" w:hAnsi="Times New Roman" w:cs="Times New Roman"/>
          <w:sz w:val="24"/>
          <w:szCs w:val="24"/>
        </w:rPr>
        <w:t>уровень проработанности содержания урока, представленного в методической разработке, (соответствие научным фактам, авторское дидактическое обеспечение, композиционная целостность, структура и логика изложения);</w:t>
      </w:r>
    </w:p>
    <w:p w:rsidR="00746950" w:rsidRPr="00746950" w:rsidRDefault="00746950" w:rsidP="0074695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50">
        <w:rPr>
          <w:rFonts w:ascii="Times New Roman" w:hAnsi="Times New Roman" w:cs="Times New Roman"/>
          <w:sz w:val="24"/>
          <w:szCs w:val="24"/>
        </w:rPr>
        <w:t>использование современных информационных и образовательных технологий;</w:t>
      </w:r>
    </w:p>
    <w:p w:rsidR="00746950" w:rsidRPr="00746950" w:rsidRDefault="00746950" w:rsidP="0074695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5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74695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46950">
        <w:rPr>
          <w:rFonts w:ascii="Times New Roman" w:hAnsi="Times New Roman" w:cs="Times New Roman"/>
          <w:sz w:val="24"/>
          <w:szCs w:val="24"/>
        </w:rPr>
        <w:t xml:space="preserve"> связей в содержании методической разработки.</w:t>
      </w:r>
    </w:p>
    <w:p w:rsidR="00746950" w:rsidRPr="00C71FCE" w:rsidRDefault="00746950" w:rsidP="00C71FC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CE">
        <w:rPr>
          <w:rFonts w:ascii="Times New Roman" w:hAnsi="Times New Roman" w:cs="Times New Roman"/>
          <w:b/>
          <w:sz w:val="24"/>
          <w:szCs w:val="24"/>
        </w:rPr>
        <w:t xml:space="preserve">Начало конкурса 1 сентября </w:t>
      </w:r>
      <w:r w:rsidR="00C71FCE">
        <w:rPr>
          <w:rFonts w:ascii="Times New Roman" w:hAnsi="Times New Roman" w:cs="Times New Roman"/>
          <w:b/>
          <w:sz w:val="24"/>
          <w:szCs w:val="24"/>
        </w:rPr>
        <w:t>2019 года</w:t>
      </w:r>
      <w:bookmarkStart w:id="0" w:name="_GoBack"/>
      <w:bookmarkEnd w:id="0"/>
      <w:r w:rsidRPr="00C71FCE">
        <w:rPr>
          <w:rFonts w:ascii="Times New Roman" w:hAnsi="Times New Roman" w:cs="Times New Roman"/>
          <w:b/>
          <w:sz w:val="24"/>
          <w:szCs w:val="24"/>
        </w:rPr>
        <w:t>, а его итоги будут подведены в конце марта 2020 года.</w:t>
      </w:r>
    </w:p>
    <w:p w:rsidR="00746950" w:rsidRDefault="00746950" w:rsidP="00746950"/>
    <w:sectPr w:rsidR="0074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8353D"/>
    <w:multiLevelType w:val="hybridMultilevel"/>
    <w:tmpl w:val="2588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B59FA"/>
    <w:multiLevelType w:val="multilevel"/>
    <w:tmpl w:val="4014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BF"/>
    <w:rsid w:val="00746950"/>
    <w:rsid w:val="009332BF"/>
    <w:rsid w:val="00A127E1"/>
    <w:rsid w:val="00C7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950"/>
    <w:rPr>
      <w:color w:val="0000FF" w:themeColor="hyperlink"/>
      <w:u w:val="single"/>
    </w:rPr>
  </w:style>
  <w:style w:type="paragraph" w:styleId="a4">
    <w:name w:val="No Spacing"/>
    <w:uiPriority w:val="1"/>
    <w:qFormat/>
    <w:rsid w:val="007469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950"/>
    <w:rPr>
      <w:color w:val="0000FF" w:themeColor="hyperlink"/>
      <w:u w:val="single"/>
    </w:rPr>
  </w:style>
  <w:style w:type="paragraph" w:styleId="a4">
    <w:name w:val="No Spacing"/>
    <w:uiPriority w:val="1"/>
    <w:qFormat/>
    <w:rsid w:val="00746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yrussia.org/polemika/academica/anatolij-torkunov-sovremennoe-rossijskoe-obshchestvo-nelegko-primiryaetsya-so-svoej-istorie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2019-08-23T12:24:00Z</dcterms:created>
  <dcterms:modified xsi:type="dcterms:W3CDTF">2019-08-23T12:24:00Z</dcterms:modified>
</cp:coreProperties>
</file>