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B4" w:rsidRDefault="001158B4" w:rsidP="001158B4">
      <w:pPr>
        <w:pStyle w:val="a6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требования, предъявляемые к содержанию заявки на участие </w:t>
      </w:r>
      <w:r>
        <w:rPr>
          <w:b/>
          <w:sz w:val="28"/>
          <w:szCs w:val="28"/>
        </w:rPr>
        <w:br/>
        <w:t xml:space="preserve">во </w:t>
      </w:r>
      <w:r w:rsidRPr="00F56E7C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ом</w:t>
      </w:r>
      <w:r w:rsidRPr="00F56E7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F56E7C">
        <w:rPr>
          <w:b/>
          <w:sz w:val="28"/>
          <w:szCs w:val="28"/>
        </w:rPr>
        <w:t xml:space="preserve"> лучших практик и инициатив социально-экономического развития субъектов Российской Федерации</w:t>
      </w:r>
    </w:p>
    <w:p w:rsidR="001158B4" w:rsidRPr="00223B4F" w:rsidRDefault="001158B4" w:rsidP="001158B4">
      <w:pPr>
        <w:pStyle w:val="a6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1158B4" w:rsidRDefault="001158B4" w:rsidP="001158B4">
      <w:pPr>
        <w:pStyle w:val="a6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заполняется на русском языке;</w:t>
      </w:r>
    </w:p>
    <w:p w:rsidR="001158B4" w:rsidRPr="00223B4F" w:rsidRDefault="001158B4" w:rsidP="001158B4">
      <w:pPr>
        <w:pStyle w:val="a6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Заявка не содержит нецензурные или оскорбительные выражения либо несвязный набор символов, призывы к осуществлению деятельности, нарушающей требования законодательства</w:t>
      </w:r>
      <w:r>
        <w:rPr>
          <w:sz w:val="28"/>
          <w:szCs w:val="28"/>
        </w:rPr>
        <w:t xml:space="preserve"> Российской Федерации</w:t>
      </w:r>
      <w:r w:rsidRPr="00223B4F">
        <w:rPr>
          <w:sz w:val="28"/>
          <w:szCs w:val="28"/>
        </w:rPr>
        <w:t>;</w:t>
      </w:r>
    </w:p>
    <w:p w:rsidR="001158B4" w:rsidRPr="00223B4F" w:rsidRDefault="001158B4" w:rsidP="001158B4">
      <w:pPr>
        <w:pStyle w:val="a6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Практика, поданная в рамках заявки должна:</w:t>
      </w:r>
    </w:p>
    <w:p w:rsidR="001158B4" w:rsidRPr="00223B4F" w:rsidRDefault="001158B4" w:rsidP="001158B4">
      <w:pPr>
        <w:pStyle w:val="a6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быть реализована на территории субъекта Российской Федерации в году, предшествующем проведению Конкурса;</w:t>
      </w:r>
    </w:p>
    <w:p w:rsidR="001158B4" w:rsidRPr="00223B4F" w:rsidRDefault="001158B4" w:rsidP="001158B4">
      <w:pPr>
        <w:pStyle w:val="a6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иметь конкретные измеримые результаты.</w:t>
      </w:r>
    </w:p>
    <w:p w:rsidR="001158B4" w:rsidRPr="00223B4F" w:rsidRDefault="001158B4" w:rsidP="001158B4">
      <w:pPr>
        <w:pStyle w:val="a6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Заявка соответствует одной из номинаций Конкурса;</w:t>
      </w:r>
    </w:p>
    <w:p w:rsidR="001158B4" w:rsidRPr="00223B4F" w:rsidRDefault="001158B4" w:rsidP="001158B4">
      <w:pPr>
        <w:pStyle w:val="a6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 xml:space="preserve">Заявка содержит все необходимые материалы в соответствии </w:t>
      </w:r>
      <w:r>
        <w:rPr>
          <w:sz w:val="28"/>
          <w:szCs w:val="28"/>
        </w:rPr>
        <w:br/>
      </w:r>
      <w:r w:rsidRPr="00223B4F">
        <w:rPr>
          <w:sz w:val="28"/>
          <w:szCs w:val="28"/>
        </w:rPr>
        <w:t>с шаблоном заявки;</w:t>
      </w:r>
    </w:p>
    <w:p w:rsidR="001158B4" w:rsidRDefault="001158B4" w:rsidP="001158B4">
      <w:pPr>
        <w:pStyle w:val="a6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Лицом, подавшим заявку, является представитель органа исполнительной власти субъекта Российской Федерации, органа местного самоуправления, государственного или муниципального учреждения, предприятия с участием субъекта Российской Федерации или муниципального образования.</w:t>
      </w:r>
    </w:p>
    <w:p w:rsidR="001158B4" w:rsidRDefault="001158B4" w:rsidP="001158B4">
      <w:pPr>
        <w:rPr>
          <w:sz w:val="28"/>
          <w:szCs w:val="28"/>
        </w:rPr>
      </w:pPr>
    </w:p>
    <w:p w:rsidR="001158B4" w:rsidRDefault="001158B4" w:rsidP="001158B4">
      <w:pPr>
        <w:rPr>
          <w:sz w:val="28"/>
          <w:szCs w:val="28"/>
        </w:rPr>
      </w:pPr>
    </w:p>
    <w:p w:rsidR="001158B4" w:rsidRDefault="001158B4" w:rsidP="001158B4">
      <w:pPr>
        <w:pStyle w:val="a6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Критерии, предъявляемые к содержанию заявки на участие </w:t>
      </w:r>
      <w:r>
        <w:rPr>
          <w:b/>
          <w:sz w:val="28"/>
          <w:szCs w:val="28"/>
        </w:rPr>
        <w:br/>
        <w:t xml:space="preserve">во </w:t>
      </w:r>
      <w:r w:rsidRPr="00F56E7C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ом</w:t>
      </w:r>
      <w:r w:rsidRPr="00F56E7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F56E7C">
        <w:rPr>
          <w:b/>
          <w:sz w:val="28"/>
          <w:szCs w:val="28"/>
        </w:rPr>
        <w:t xml:space="preserve"> лучших практик и инициатив социально-экономического развития субъектов Российской Федерации</w:t>
      </w:r>
    </w:p>
    <w:p w:rsidR="001158B4" w:rsidRPr="00223B4F" w:rsidRDefault="001158B4" w:rsidP="001158B4">
      <w:pPr>
        <w:pStyle w:val="a6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158B4" w:rsidRDefault="001158B4" w:rsidP="001158B4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соответствует целям и задачам </w:t>
      </w:r>
      <w:r w:rsidRPr="00A175D9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A175D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175D9">
        <w:rPr>
          <w:sz w:val="28"/>
          <w:szCs w:val="28"/>
        </w:rPr>
        <w:t xml:space="preserve"> лучших практик и инициатив социально-экономического развития субъектов Российской Федерации</w:t>
      </w:r>
      <w:r>
        <w:rPr>
          <w:sz w:val="28"/>
          <w:szCs w:val="28"/>
        </w:rPr>
        <w:t xml:space="preserve"> (далее – Конкурс) (в соответствии с разделом 1 Положения о Конкурсе).</w:t>
      </w:r>
    </w:p>
    <w:p w:rsidR="001158B4" w:rsidRDefault="001158B4" w:rsidP="001158B4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соответствует одной из номинаций Конкурса (в соответствии </w:t>
      </w:r>
      <w:r>
        <w:rPr>
          <w:sz w:val="28"/>
          <w:szCs w:val="28"/>
        </w:rPr>
        <w:br/>
        <w:t>с пунктом 4.2. Положения о Конкурсе).</w:t>
      </w:r>
    </w:p>
    <w:p w:rsidR="001158B4" w:rsidRDefault="001158B4" w:rsidP="001158B4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заявке содержатся измеримые количественно-качественные контрольные показатели эффективности предоставленной практики.</w:t>
      </w:r>
    </w:p>
    <w:p w:rsidR="001158B4" w:rsidRPr="002F7491" w:rsidRDefault="001158B4" w:rsidP="001158B4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 xml:space="preserve">Заявка содержит все необходимые материалы в соответствии </w:t>
      </w:r>
      <w:r>
        <w:rPr>
          <w:sz w:val="28"/>
          <w:szCs w:val="28"/>
        </w:rPr>
        <w:br/>
        <w:t>с шаблоном заявки.</w:t>
      </w:r>
    </w:p>
    <w:p w:rsidR="001158B4" w:rsidRPr="00223B4F" w:rsidRDefault="001158B4" w:rsidP="001158B4">
      <w:pPr>
        <w:pStyle w:val="a6"/>
        <w:spacing w:line="360" w:lineRule="auto"/>
        <w:ind w:left="0" w:firstLine="567"/>
        <w:rPr>
          <w:sz w:val="28"/>
          <w:szCs w:val="28"/>
        </w:rPr>
      </w:pPr>
    </w:p>
    <w:p w:rsidR="00537E3D" w:rsidRPr="00FE4F5D" w:rsidRDefault="00537E3D">
      <w:pPr>
        <w:rPr>
          <w:sz w:val="28"/>
          <w:szCs w:val="28"/>
        </w:rPr>
      </w:pPr>
      <w:bookmarkStart w:id="0" w:name="_GoBack"/>
      <w:bookmarkEnd w:id="0"/>
    </w:p>
    <w:sectPr w:rsidR="00537E3D" w:rsidRPr="00FE4F5D" w:rsidSect="003051B3">
      <w:footerReference w:type="even" r:id="rId7"/>
      <w:footerReference w:type="default" r:id="rId8"/>
      <w:pgSz w:w="11907" w:h="16839" w:code="9"/>
      <w:pgMar w:top="709" w:right="567" w:bottom="284" w:left="1134" w:header="720" w:footer="12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EF" w:rsidRDefault="009819EF">
      <w:r>
        <w:separator/>
      </w:r>
    </w:p>
  </w:endnote>
  <w:endnote w:type="continuationSeparator" w:id="0">
    <w:p w:rsidR="009819EF" w:rsidRDefault="0098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BA" w:rsidRDefault="00115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35BA" w:rsidRDefault="009819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382563"/>
      <w:docPartObj>
        <w:docPartGallery w:val="Page Numbers (Bottom of Page)"/>
        <w:docPartUnique/>
      </w:docPartObj>
    </w:sdtPr>
    <w:sdtEndPr/>
    <w:sdtContent>
      <w:p w:rsidR="00C8623E" w:rsidRDefault="001158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5D">
          <w:rPr>
            <w:noProof/>
          </w:rPr>
          <w:t>1</w:t>
        </w:r>
        <w:r>
          <w:fldChar w:fldCharType="end"/>
        </w:r>
      </w:p>
    </w:sdtContent>
  </w:sdt>
  <w:p w:rsidR="006235BA" w:rsidRDefault="009819EF" w:rsidP="00041000">
    <w:pPr>
      <w:pStyle w:val="a3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EF" w:rsidRDefault="009819EF">
      <w:r>
        <w:separator/>
      </w:r>
    </w:p>
  </w:footnote>
  <w:footnote w:type="continuationSeparator" w:id="0">
    <w:p w:rsidR="009819EF" w:rsidRDefault="0098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875"/>
    <w:multiLevelType w:val="hybridMultilevel"/>
    <w:tmpl w:val="FDD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4A0F"/>
    <w:multiLevelType w:val="hybridMultilevel"/>
    <w:tmpl w:val="FDD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B50"/>
    <w:multiLevelType w:val="hybridMultilevel"/>
    <w:tmpl w:val="EF841DEE"/>
    <w:lvl w:ilvl="0" w:tplc="44083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4"/>
    <w:rsid w:val="001158B4"/>
    <w:rsid w:val="00537E3D"/>
    <w:rsid w:val="009819EF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9010"/>
  <w15:chartTrackingRefBased/>
  <w15:docId w15:val="{FF6FEFC2-A3F9-4C79-85ED-B49EA92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58B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5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58B4"/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1158B4"/>
    <w:pPr>
      <w:ind w:left="720"/>
      <w:contextualSpacing/>
    </w:p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1158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lazareva.mv</dc:creator>
  <cp:keywords/>
  <dc:description/>
  <cp:lastModifiedBy>Пользователь Windows</cp:lastModifiedBy>
  <cp:revision>2</cp:revision>
  <dcterms:created xsi:type="dcterms:W3CDTF">2019-07-22T14:27:00Z</dcterms:created>
  <dcterms:modified xsi:type="dcterms:W3CDTF">2019-07-22T14:27:00Z</dcterms:modified>
</cp:coreProperties>
</file>