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A" w:rsidRPr="00A4304C" w:rsidRDefault="00D037EA" w:rsidP="00A4304C">
      <w:pPr>
        <w:pStyle w:val="11"/>
        <w:shd w:val="clear" w:color="auto" w:fill="auto"/>
        <w:spacing w:before="0" w:after="358" w:line="240" w:lineRule="auto"/>
        <w:ind w:right="20"/>
        <w:jc w:val="both"/>
        <w:rPr>
          <w:b/>
          <w:sz w:val="24"/>
          <w:szCs w:val="24"/>
        </w:rPr>
      </w:pPr>
      <w:bookmarkStart w:id="0" w:name="_GoBack"/>
      <w:r w:rsidRPr="00A4304C">
        <w:rPr>
          <w:b/>
          <w:color w:val="000000"/>
          <w:sz w:val="24"/>
          <w:szCs w:val="24"/>
        </w:rPr>
        <w:t xml:space="preserve">Примерный текст информации о правомерных способах защиты от противоправных посягательств на стендах (стенгазетах) муниципальных учреждений (ЖЭУ, учреждения здравоохранения и образования и </w:t>
      </w:r>
      <w:r w:rsidRPr="00A4304C">
        <w:rPr>
          <w:rStyle w:val="Arial13pt0pt"/>
          <w:rFonts w:ascii="Times New Roman" w:hAnsi="Times New Roman" w:cs="Times New Roman"/>
          <w:b w:val="0"/>
          <w:sz w:val="24"/>
          <w:szCs w:val="24"/>
        </w:rPr>
        <w:t>т.п.):</w:t>
      </w:r>
    </w:p>
    <w:bookmarkEnd w:id="0"/>
    <w:p w:rsidR="00D037EA" w:rsidRPr="00A4304C" w:rsidRDefault="00D037EA" w:rsidP="00A4304C">
      <w:pPr>
        <w:tabs>
          <w:tab w:val="center" w:pos="6186"/>
        </w:tabs>
        <w:rPr>
          <w:rFonts w:ascii="Times New Roman" w:hAnsi="Times New Roman" w:cs="Times New Roman"/>
          <w:color w:val="FF0000"/>
        </w:rPr>
      </w:pPr>
      <w:r w:rsidRPr="00A4304C">
        <w:rPr>
          <w:rStyle w:val="6"/>
          <w:rFonts w:eastAsia="Constantia"/>
          <w:i w:val="0"/>
          <w:iCs w:val="0"/>
          <w:color w:val="FF0000"/>
          <w:sz w:val="24"/>
          <w:szCs w:val="24"/>
          <w:lang w:val="ru-RU"/>
        </w:rPr>
        <w:t>Как не стать жертвой преступления</w:t>
      </w:r>
    </w:p>
    <w:p w:rsidR="00D037EA" w:rsidRPr="00A4304C" w:rsidRDefault="00D037EA" w:rsidP="00A4304C">
      <w:pPr>
        <w:ind w:right="20"/>
        <w:rPr>
          <w:rFonts w:ascii="Times New Roman" w:hAnsi="Times New Roman" w:cs="Times New Roman"/>
          <w:color w:val="FF0000"/>
          <w:u w:val="single"/>
        </w:rPr>
      </w:pPr>
      <w:r w:rsidRPr="00A4304C">
        <w:rPr>
          <w:rStyle w:val="7"/>
          <w:rFonts w:ascii="Times New Roman" w:eastAsia="Courier New" w:hAnsi="Times New Roman" w:cs="Times New Roman"/>
          <w:color w:val="FF0000"/>
          <w:sz w:val="24"/>
          <w:szCs w:val="24"/>
        </w:rPr>
        <w:t>«</w:t>
      </w:r>
      <w:r w:rsidRPr="00A4304C">
        <w:rPr>
          <w:rStyle w:val="7"/>
          <w:rFonts w:ascii="Times New Roman" w:eastAsia="Courier New" w:hAnsi="Times New Roman" w:cs="Times New Roman"/>
          <w:color w:val="FF0000"/>
          <w:sz w:val="24"/>
          <w:szCs w:val="24"/>
        </w:rPr>
        <w:t>ВАША ЖИЗНЬ И ЗДОРО</w:t>
      </w:r>
      <w:r w:rsidRPr="00A4304C">
        <w:rPr>
          <w:rFonts w:ascii="Times New Roman" w:hAnsi="Times New Roman" w:cs="Times New Roman"/>
          <w:color w:val="FF0000"/>
          <w:u w:val="single"/>
        </w:rPr>
        <w:t>ВЬЕ"</w:t>
      </w:r>
    </w:p>
    <w:p w:rsidR="00D037EA" w:rsidRPr="00A4304C" w:rsidRDefault="00A4304C" w:rsidP="00A4304C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color w:val="000000"/>
          <w:sz w:val="24"/>
          <w:szCs w:val="24"/>
        </w:rPr>
      </w:pPr>
      <w:proofErr w:type="gramStart"/>
      <w:r w:rsidRPr="00A4304C">
        <w:rPr>
          <w:b/>
          <w:color w:val="000000"/>
          <w:sz w:val="24"/>
          <w:szCs w:val="24"/>
        </w:rPr>
        <w:t>Помни</w:t>
      </w:r>
      <w:r w:rsidR="00D037EA" w:rsidRPr="00A4304C">
        <w:rPr>
          <w:b/>
          <w:color w:val="000000"/>
          <w:sz w:val="24"/>
          <w:szCs w:val="24"/>
        </w:rPr>
        <w:t>те:</w:t>
      </w:r>
      <w:r w:rsidR="00D037EA" w:rsidRPr="00A4304C">
        <w:rPr>
          <w:color w:val="000000"/>
          <w:sz w:val="24"/>
          <w:szCs w:val="24"/>
        </w:rPr>
        <w:t xml:space="preserve"> быть или не быть скандалу либо драке с Вашим участием на улице, в общественном транспорте, а то и более серьезному происшествию, криминальным инцидентам в подъезде дома, в лифте, на лестничной клетке во многом, если не в решающей степени, зависит от Вас самих, от вашей выдержки, такта, от вашего поведения в </w:t>
      </w:r>
      <w:proofErr w:type="spellStart"/>
      <w:r w:rsidR="00D037EA" w:rsidRPr="00A4304C">
        <w:rPr>
          <w:color w:val="000000"/>
          <w:sz w:val="24"/>
          <w:szCs w:val="24"/>
        </w:rPr>
        <w:t>предконфликтной</w:t>
      </w:r>
      <w:proofErr w:type="spellEnd"/>
      <w:r w:rsidR="00D037EA" w:rsidRPr="00A4304C">
        <w:rPr>
          <w:color w:val="000000"/>
          <w:sz w:val="24"/>
          <w:szCs w:val="24"/>
        </w:rPr>
        <w:t xml:space="preserve"> ситуации.</w:t>
      </w:r>
      <w:proofErr w:type="gramEnd"/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color w:val="000000"/>
          <w:sz w:val="24"/>
          <w:szCs w:val="24"/>
        </w:rPr>
      </w:pP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b/>
          <w:color w:val="000000"/>
          <w:sz w:val="24"/>
          <w:szCs w:val="24"/>
        </w:rPr>
      </w:pPr>
      <w:r w:rsidRPr="00A4304C">
        <w:rPr>
          <w:b/>
          <w:color w:val="000000"/>
          <w:sz w:val="24"/>
          <w:szCs w:val="24"/>
        </w:rPr>
        <w:t xml:space="preserve">Практикой апробированы несколько немудреных правил, твердое следование которым значительно снизит для Вас степень риска оказаться жертвой агрессивной выходки </w:t>
      </w:r>
      <w:r w:rsidR="00A4304C" w:rsidRPr="00A4304C">
        <w:rPr>
          <w:b/>
          <w:color w:val="000000"/>
          <w:sz w:val="24"/>
          <w:szCs w:val="24"/>
        </w:rPr>
        <w:t>х</w:t>
      </w:r>
      <w:r w:rsidRPr="00A4304C">
        <w:rPr>
          <w:b/>
          <w:color w:val="000000"/>
          <w:sz w:val="24"/>
          <w:szCs w:val="24"/>
        </w:rPr>
        <w:t>улигана</w:t>
      </w:r>
      <w:r w:rsidRPr="00A4304C">
        <w:rPr>
          <w:b/>
          <w:color w:val="000000"/>
          <w:sz w:val="24"/>
          <w:szCs w:val="24"/>
        </w:rPr>
        <w:t>, нападения грабителя или других преступников, посягнувших на вашу жизнь и здоровье:</w:t>
      </w:r>
    </w:p>
    <w:p w:rsidR="00A4304C" w:rsidRPr="00A4304C" w:rsidRDefault="00A4304C" w:rsidP="00A4304C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b/>
          <w:sz w:val="24"/>
          <w:szCs w:val="24"/>
        </w:rPr>
      </w:pPr>
    </w:p>
    <w:p w:rsidR="00D037EA" w:rsidRPr="00A4304C" w:rsidRDefault="00D037EA" w:rsidP="00A4304C">
      <w:pPr>
        <w:ind w:right="20"/>
        <w:rPr>
          <w:rFonts w:ascii="Times New Roman" w:hAnsi="Times New Roman" w:cs="Times New Roman"/>
          <w:b/>
          <w:color w:val="FF0000"/>
        </w:rPr>
      </w:pPr>
      <w:r w:rsidRPr="00A4304C">
        <w:rPr>
          <w:rStyle w:val="7"/>
          <w:rFonts w:ascii="Times New Roman" w:eastAsia="Courier New" w:hAnsi="Times New Roman" w:cs="Times New Roman"/>
          <w:b/>
          <w:color w:val="FF0000"/>
          <w:sz w:val="24"/>
          <w:szCs w:val="24"/>
        </w:rPr>
        <w:t>НА УЛИЦЕ: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Ес</w:t>
      </w:r>
      <w:r w:rsidRPr="00A4304C">
        <w:rPr>
          <w:color w:val="000000"/>
          <w:sz w:val="24"/>
          <w:szCs w:val="24"/>
        </w:rPr>
        <w:t xml:space="preserve">ли </w:t>
      </w:r>
      <w:r w:rsidRPr="00A4304C">
        <w:rPr>
          <w:color w:val="000000"/>
          <w:sz w:val="24"/>
          <w:szCs w:val="24"/>
        </w:rPr>
        <w:t>в</w:t>
      </w:r>
      <w:r w:rsidRPr="00A4304C">
        <w:rPr>
          <w:color w:val="000000"/>
          <w:sz w:val="24"/>
          <w:szCs w:val="24"/>
        </w:rPr>
        <w:t xml:space="preserve"> силу каких-то обстоятельств Вам предстоит идти по улице в темное врем</w:t>
      </w:r>
      <w:r w:rsidRPr="00A4304C">
        <w:rPr>
          <w:color w:val="000000"/>
          <w:sz w:val="24"/>
          <w:szCs w:val="24"/>
        </w:rPr>
        <w:t>я</w:t>
      </w:r>
      <w:r w:rsidRPr="00A4304C">
        <w:rPr>
          <w:color w:val="000000"/>
          <w:sz w:val="24"/>
          <w:szCs w:val="24"/>
        </w:rPr>
        <w:t xml:space="preserve"> суток: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следует выбрать путь не тот, что короче,</w:t>
      </w:r>
      <w:r w:rsidRPr="00A4304C">
        <w:rPr>
          <w:color w:val="000000"/>
          <w:sz w:val="24"/>
          <w:szCs w:val="24"/>
        </w:rPr>
        <w:t xml:space="preserve"> а ко</w:t>
      </w:r>
      <w:r w:rsidRPr="00A4304C">
        <w:rPr>
          <w:color w:val="000000"/>
          <w:sz w:val="24"/>
          <w:szCs w:val="24"/>
        </w:rPr>
        <w:t>торый более безопасен - людный и лучше освещенный. При этом предпочтительнее маршрут, на котором можно встретить полицейский пост или отделение полиции и т.д.;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избегайте на своем пути пустынных скверов, дворов, придорожных посадок,</w:t>
      </w:r>
      <w:r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неосвещенных переходов. Старайтесь не ходить вдоль производственных построек, глухих заборов, даже если это удлинит Ваш путь и потребует дополнительного времени на дорогу;</w:t>
      </w:r>
      <w:r w:rsidRPr="00A4304C">
        <w:rPr>
          <w:color w:val="000000"/>
          <w:sz w:val="24"/>
          <w:szCs w:val="24"/>
        </w:rPr>
        <w:tab/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идя по тротуару, держитесь ближе к проезжей части улицы - меньше шансов, что на Вас могут напасть из подворотни или из-за угла-дома;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если на малолюдной улице навстречу идет подвыпившая компания или шумная группа подростков, разумнее перейти на другую сторону либо повернуть назад;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старайтесь идти пружинистым, твердым шагом, держаться уверенно, но без каких-либо признаков агрессивности, чтобы не спровоцировать ответную реакцию со стропы других людей;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заранее</w:t>
      </w:r>
      <w:r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зная, что придется возвращаться в темное время, не одевайтесь броско, не щеголяйте по ночам в дорогих вещах. Золотые предметы, драгоценности, украшения лучше снять и спрятать в сумочку, в карма</w:t>
      </w:r>
      <w:r w:rsidRPr="00A4304C">
        <w:rPr>
          <w:color w:val="000000"/>
          <w:sz w:val="24"/>
          <w:szCs w:val="24"/>
        </w:rPr>
        <w:t>н</w:t>
      </w:r>
      <w:r w:rsidRPr="00A4304C">
        <w:rPr>
          <w:color w:val="000000"/>
          <w:sz w:val="24"/>
          <w:szCs w:val="24"/>
        </w:rPr>
        <w:t xml:space="preserve"> либо оставить на время у знакомых, от которых Вы возвращаетесь домой;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</w:t>
      </w:r>
      <w:r w:rsidRPr="00A4304C">
        <w:rPr>
          <w:color w:val="000000"/>
          <w:sz w:val="24"/>
          <w:szCs w:val="24"/>
        </w:rPr>
        <w:t xml:space="preserve">е держите в одном кармане, кошельке, сумочке крупную сумму денег. Перед выходом на улицу разумнее разложить деньги по разным карманам, местам. </w:t>
      </w:r>
      <w:proofErr w:type="gramStart"/>
      <w:r w:rsidRPr="00A4304C">
        <w:rPr>
          <w:color w:val="000000"/>
          <w:sz w:val="24"/>
          <w:szCs w:val="24"/>
        </w:rPr>
        <w:t>Все же будет больше шансов не потерять всю сумму, а отделаться* от грабителей лишь какой-то ее частью;</w:t>
      </w:r>
      <w:proofErr w:type="gramEnd"/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если обнаружите, что Вас кто-то преследует, и </w:t>
      </w:r>
      <w:r w:rsidRPr="00A4304C">
        <w:rPr>
          <w:color w:val="000000"/>
          <w:sz w:val="24"/>
          <w:szCs w:val="24"/>
        </w:rPr>
        <w:t>н</w:t>
      </w:r>
      <w:r w:rsidRPr="00A4304C">
        <w:rPr>
          <w:color w:val="000000"/>
          <w:sz w:val="24"/>
          <w:szCs w:val="24"/>
        </w:rPr>
        <w:t>е чувствуете уверенности, что</w:t>
      </w:r>
      <w:r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можете дать преследователю достойный отпор, поспешите в людное место, громко зовите на п</w:t>
      </w:r>
      <w:r w:rsidRPr="00A4304C">
        <w:rPr>
          <w:color w:val="000000"/>
          <w:sz w:val="24"/>
          <w:szCs w:val="24"/>
        </w:rPr>
        <w:t>о</w:t>
      </w:r>
      <w:r w:rsidRPr="00A4304C">
        <w:rPr>
          <w:color w:val="000000"/>
          <w:sz w:val="24"/>
          <w:szCs w:val="24"/>
        </w:rPr>
        <w:t>мощь, воспользуйтесь свистком;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18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постарайтесь как можно точнее запомнить внешность напавших на Вас грабителей, приметные детали их личности, одежды. Немедленно, как только представится возможность, сообщите о случившемся в полицию. Чем быстрее Вы сообщи </w:t>
      </w:r>
      <w:proofErr w:type="gramStart"/>
      <w:r w:rsidRPr="00A4304C">
        <w:rPr>
          <w:color w:val="000000"/>
          <w:sz w:val="24"/>
          <w:szCs w:val="24"/>
        </w:rPr>
        <w:t>к-</w:t>
      </w:r>
      <w:proofErr w:type="gramEnd"/>
      <w:r w:rsidRPr="00A4304C">
        <w:rPr>
          <w:color w:val="000000"/>
          <w:sz w:val="24"/>
          <w:szCs w:val="24"/>
        </w:rPr>
        <w:t xml:space="preserve"> о преступлении в правоохранительные органы, чем более подробно расскажете работникам полиции о нападавших, тем больше шансов задержать преступников</w:t>
      </w:r>
      <w:r w:rsidR="003E2DBD" w:rsidRPr="00A4304C">
        <w:rPr>
          <w:color w:val="000000"/>
          <w:sz w:val="24"/>
          <w:szCs w:val="24"/>
        </w:rPr>
        <w:t xml:space="preserve"> по «горячим следам» и изобличи</w:t>
      </w:r>
      <w:r w:rsidRPr="00A4304C">
        <w:rPr>
          <w:color w:val="000000"/>
          <w:sz w:val="24"/>
          <w:szCs w:val="24"/>
        </w:rPr>
        <w:t>ть их в ограблении.</w:t>
      </w:r>
    </w:p>
    <w:p w:rsidR="00D037EA" w:rsidRPr="00A4304C" w:rsidRDefault="00D037EA" w:rsidP="00A4304C">
      <w:pPr>
        <w:ind w:right="140"/>
        <w:rPr>
          <w:rFonts w:ascii="Times New Roman" w:hAnsi="Times New Roman" w:cs="Times New Roman"/>
          <w:b/>
          <w:i/>
          <w:color w:val="FF0000"/>
          <w:u w:val="single"/>
        </w:rPr>
      </w:pPr>
      <w:r w:rsidRPr="00A4304C">
        <w:rPr>
          <w:rStyle w:val="7"/>
          <w:rFonts w:ascii="Times New Roman" w:eastAsia="Courier New" w:hAnsi="Times New Roman" w:cs="Times New Roman"/>
          <w:b/>
          <w:color w:val="FF0000"/>
          <w:sz w:val="24"/>
          <w:szCs w:val="24"/>
        </w:rPr>
        <w:lastRenderedPageBreak/>
        <w:t>В ОБЩЕСТВЕННО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М</w:t>
      </w:r>
      <w:r w:rsidR="003E2DBD" w:rsidRPr="00A4304C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 xml:space="preserve"> ТРАНСПОРТЕ: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войдя в сал</w:t>
      </w:r>
      <w:r w:rsidR="003E2DBD" w:rsidRPr="00A4304C">
        <w:rPr>
          <w:color w:val="000000"/>
          <w:sz w:val="24"/>
          <w:szCs w:val="24"/>
        </w:rPr>
        <w:t>о</w:t>
      </w:r>
      <w:r w:rsidRPr="00A4304C">
        <w:rPr>
          <w:color w:val="000000"/>
          <w:sz w:val="24"/>
          <w:szCs w:val="24"/>
        </w:rPr>
        <w:t>н автобуса, троллейбуса, в вагон трамвая, особенно в вечернее и ночное время, осмотритесь и оцените обстановку с позиций личной безопасности. Может, лучше вообще выйти на первой же остановке: разумнее пропустить один автобус, чем подвергать свою жизнь опасности;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безопасней находиться ближе к кабине водителя автобуса.</w:t>
      </w:r>
    </w:p>
    <w:p w:rsidR="00D037EA" w:rsidRPr="00A4304C" w:rsidRDefault="003E2DBD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proofErr w:type="gramStart"/>
      <w:r w:rsidRPr="00A4304C">
        <w:rPr>
          <w:color w:val="000000"/>
          <w:sz w:val="24"/>
          <w:szCs w:val="24"/>
        </w:rPr>
        <w:t>н</w:t>
      </w:r>
      <w:proofErr w:type="gramEnd"/>
      <w:r w:rsidR="00D037EA" w:rsidRPr="00A4304C">
        <w:rPr>
          <w:color w:val="000000"/>
          <w:sz w:val="24"/>
          <w:szCs w:val="24"/>
        </w:rPr>
        <w:t>е следует без нужды вступать в разговор с незнакомыми попутчиками, обсуждать с ними свои покупки, пересчитывать деньги. Не держите на виду ценные вещи, особенно малогабаритные;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40" w:lineRule="auto"/>
        <w:ind w:left="2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во всех случаях, если не удалось самому или с помощью пассажиров задержать нападающего, постарайтесь запомнить его приметы и немедленно заявить в полицию о происшествии;</w:t>
      </w:r>
    </w:p>
    <w:p w:rsidR="003E2DBD" w:rsidRPr="00A4304C" w:rsidRDefault="003E2DBD" w:rsidP="00A4304C">
      <w:pPr>
        <w:pStyle w:val="11"/>
        <w:shd w:val="clear" w:color="auto" w:fill="auto"/>
        <w:tabs>
          <w:tab w:val="left" w:pos="568"/>
        </w:tabs>
        <w:spacing w:before="0" w:line="240" w:lineRule="auto"/>
        <w:ind w:left="360" w:right="20"/>
        <w:jc w:val="both"/>
        <w:rPr>
          <w:sz w:val="24"/>
          <w:szCs w:val="24"/>
        </w:rPr>
      </w:pPr>
    </w:p>
    <w:p w:rsidR="00D037EA" w:rsidRPr="00A4304C" w:rsidRDefault="00D037EA" w:rsidP="00A4304C">
      <w:pPr>
        <w:ind w:right="160"/>
        <w:rPr>
          <w:rFonts w:ascii="Times New Roman" w:hAnsi="Times New Roman" w:cs="Times New Roman"/>
          <w:b/>
          <w:color w:val="FF0000"/>
          <w:u w:val="single"/>
        </w:rPr>
      </w:pPr>
      <w:r w:rsidRPr="00A4304C">
        <w:rPr>
          <w:rStyle w:val="7"/>
          <w:rFonts w:ascii="Times New Roman" w:eastAsia="Courier New" w:hAnsi="Times New Roman" w:cs="Times New Roman"/>
          <w:b/>
          <w:i w:val="0"/>
          <w:color w:val="FF0000"/>
          <w:sz w:val="24"/>
          <w:szCs w:val="24"/>
        </w:rPr>
        <w:t>СМЕРТ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ЕЛЬНАЯ ОП</w:t>
      </w:r>
      <w:r w:rsidRPr="00A4304C">
        <w:rPr>
          <w:rStyle w:val="7"/>
          <w:rFonts w:ascii="Times New Roman" w:eastAsia="Courier New" w:hAnsi="Times New Roman" w:cs="Times New Roman"/>
          <w:b/>
          <w:color w:val="FF0000"/>
          <w:sz w:val="24"/>
          <w:szCs w:val="24"/>
        </w:rPr>
        <w:t>АСНО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СТЬ</w:t>
      </w:r>
      <w:r w:rsidRPr="00A4304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РЯДОМ.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Терроризм, террористические акты - в последнее время об этих явлениях практически ежедневно напоминают телевидение, радио, печатные СМИ, будоража воображение граждан, порождая беспокойство и озабоченность за свою </w:t>
      </w:r>
      <w:proofErr w:type="gramStart"/>
      <w:r w:rsidRPr="00A4304C">
        <w:rPr>
          <w:color w:val="000000"/>
          <w:sz w:val="24"/>
          <w:szCs w:val="24"/>
        </w:rPr>
        <w:t>жизнь</w:t>
      </w:r>
      <w:proofErr w:type="gramEnd"/>
      <w:r w:rsidRPr="00A4304C">
        <w:rPr>
          <w:color w:val="000000"/>
          <w:sz w:val="24"/>
          <w:szCs w:val="24"/>
        </w:rPr>
        <w:t xml:space="preserve"> и здоровье, за настоящее и будущее родных и близких. Каждый россиянин должен глубоко проникнуться непреложной истиной, что основное оружие против терроризма - это гражданская сознательность и бдительность. Бдительность всех и каждого. Вовремя замеченная опасность и незамедлительное реагирование на нее помогут сохранить свою жизнь и жизни окружающих людей.</w:t>
      </w:r>
    </w:p>
    <w:p w:rsidR="00D037EA" w:rsidRPr="00A4304C" w:rsidRDefault="00D037EA" w:rsidP="00A4304C">
      <w:pPr>
        <w:pStyle w:val="11"/>
        <w:shd w:val="clear" w:color="auto" w:fill="auto"/>
        <w:spacing w:before="0" w:after="323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Заметив незнакомых людей у своего дома, в подъезде, на этаже, возле дворовых гаражей, либо столкнувшись с брошенным автомобилем, бесхозными коробками, сумками, ящиками, обнаружив что-то необычное, подозрительное, необходимо немедленно сообщить об этом участковому инспектору, на опорный пункт полиции, или хотя бы поделиться такой информацией со своими соседями, родственниками знакомыми.</w:t>
      </w:r>
    </w:p>
    <w:p w:rsidR="00D037EA" w:rsidRPr="00A4304C" w:rsidRDefault="00D037EA" w:rsidP="00A4304C">
      <w:pPr>
        <w:ind w:right="160"/>
        <w:rPr>
          <w:rFonts w:ascii="Times New Roman" w:hAnsi="Times New Roman" w:cs="Times New Roman"/>
          <w:b/>
          <w:i/>
          <w:color w:val="FF0000"/>
          <w:u w:val="single"/>
        </w:rPr>
      </w:pP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ВАШ МАЛЫШ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Возьмите на заметку заключение психологов о том, что одним из серьезных просчетов воспитания детей и подростков, является внушение им необходимости безусловного послушания каждому взрослому. В целях безопасности малолетних в них необходимо воспитывать недоверие к малознакомым и незнакомым дядям и тетям.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Накрепко внушите ребенку: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что он </w:t>
      </w:r>
      <w:r w:rsidR="00CC4CC8" w:rsidRPr="00A4304C">
        <w:rPr>
          <w:color w:val="000000"/>
          <w:sz w:val="24"/>
          <w:szCs w:val="24"/>
        </w:rPr>
        <w:t xml:space="preserve">не </w:t>
      </w:r>
      <w:r w:rsidRPr="00A4304C">
        <w:rPr>
          <w:color w:val="000000"/>
          <w:sz w:val="24"/>
          <w:szCs w:val="24"/>
        </w:rPr>
        <w:t>должен принимать приглашения незнакомых дядь и те</w:t>
      </w:r>
      <w:r w:rsidR="00CC4CC8" w:rsidRPr="00A4304C">
        <w:rPr>
          <w:color w:val="000000"/>
          <w:sz w:val="24"/>
          <w:szCs w:val="24"/>
        </w:rPr>
        <w:t>т</w:t>
      </w:r>
      <w:r w:rsidRPr="00A4304C">
        <w:rPr>
          <w:color w:val="000000"/>
          <w:sz w:val="24"/>
          <w:szCs w:val="24"/>
        </w:rPr>
        <w:t xml:space="preserve">ь пойти с ними на «минуточку за угол», «в соседний дом» посмотреть интересные мультики, поиграть </w:t>
      </w:r>
      <w:r w:rsidR="00CC4CC8" w:rsidRPr="00A4304C">
        <w:rPr>
          <w:color w:val="000000"/>
          <w:sz w:val="24"/>
          <w:szCs w:val="24"/>
        </w:rPr>
        <w:t>н</w:t>
      </w:r>
      <w:r w:rsidRPr="00A4304C">
        <w:rPr>
          <w:color w:val="000000"/>
          <w:sz w:val="24"/>
          <w:szCs w:val="24"/>
        </w:rPr>
        <w:t>а компьютере, погонять мяч или сходить к озеру, в парк, в лес посмотреть рыбок, птенцов, щенков;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он ни при каких обстоятельствах не должен брать от посторонних людей какие-либо подарки, деньги, сладости;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он не должен садиться с кем-либо в чужую машину;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он не должен играть с незнакомыми взрослыми;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firstLine="340"/>
        <w:jc w:val="left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прежде чем куда-либо пойти самостоятельно, нужно спросить разрешения у</w:t>
      </w:r>
      <w:r w:rsidR="00CC4CC8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роди</w:t>
      </w:r>
      <w:r w:rsidR="00CC4CC8" w:rsidRPr="00A4304C">
        <w:rPr>
          <w:color w:val="000000"/>
          <w:sz w:val="24"/>
          <w:szCs w:val="24"/>
        </w:rPr>
        <w:t>телей;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</w:t>
      </w:r>
      <w:r w:rsidR="00CC4CC8" w:rsidRPr="00A4304C">
        <w:rPr>
          <w:color w:val="000000"/>
          <w:sz w:val="24"/>
          <w:szCs w:val="24"/>
        </w:rPr>
        <w:t xml:space="preserve">то </w:t>
      </w:r>
      <w:r w:rsidRPr="00A4304C">
        <w:rPr>
          <w:color w:val="000000"/>
          <w:sz w:val="24"/>
          <w:szCs w:val="24"/>
        </w:rPr>
        <w:t>в случае опасности он может нарушить все правила «хорошего тона», которым его учили, и все запреты: кричать, кусаться, убегать, говорить неправду, ударить взрослого;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что не будет ничего </w:t>
      </w:r>
      <w:proofErr w:type="gramStart"/>
      <w:r w:rsidRPr="00A4304C">
        <w:rPr>
          <w:color w:val="000000"/>
          <w:sz w:val="24"/>
          <w:szCs w:val="24"/>
        </w:rPr>
        <w:t>страшного</w:t>
      </w:r>
      <w:proofErr w:type="gramEnd"/>
      <w:r w:rsidRPr="00A4304C">
        <w:rPr>
          <w:color w:val="000000"/>
          <w:sz w:val="24"/>
          <w:szCs w:val="24"/>
        </w:rPr>
        <w:t xml:space="preserve"> и никто его дома не станет ругать, если под угрозой насилия он отдаст кепку, курточку, деньги, мобильник или другие вещи;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он не должен никому из незнакомых людей рассказывать о себе, о своих родных, о соседях и друзьях дома;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righ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lastRenderedPageBreak/>
        <w:t>что он не должен держать в тайне от роди</w:t>
      </w:r>
      <w:r w:rsidR="00CC4CC8" w:rsidRPr="00A4304C">
        <w:rPr>
          <w:color w:val="000000"/>
          <w:sz w:val="24"/>
          <w:szCs w:val="24"/>
        </w:rPr>
        <w:t>т</w:t>
      </w:r>
      <w:r w:rsidRPr="00A4304C">
        <w:rPr>
          <w:color w:val="000000"/>
          <w:sz w:val="24"/>
          <w:szCs w:val="24"/>
        </w:rPr>
        <w:t xml:space="preserve">елей любые знакомства </w:t>
      </w:r>
      <w:proofErr w:type="gramStart"/>
      <w:r w:rsidRPr="00A4304C">
        <w:rPr>
          <w:color w:val="000000"/>
          <w:sz w:val="24"/>
          <w:szCs w:val="24"/>
        </w:rPr>
        <w:t>со</w:t>
      </w:r>
      <w:proofErr w:type="gramEnd"/>
      <w:r w:rsidRPr="00A4304C">
        <w:rPr>
          <w:color w:val="000000"/>
          <w:sz w:val="24"/>
          <w:szCs w:val="24"/>
        </w:rPr>
        <w:t xml:space="preserve"> взрослыми дядями и тетями;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326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что он должен твердо помнить свою фамилию, имя, домашний адрес и телефон.</w:t>
      </w:r>
    </w:p>
    <w:p w:rsidR="00D037EA" w:rsidRPr="00A4304C" w:rsidRDefault="00D037EA" w:rsidP="00A4304C">
      <w:pPr>
        <w:spacing w:after="27"/>
        <w:ind w:right="160"/>
        <w:rPr>
          <w:rFonts w:ascii="Times New Roman" w:hAnsi="Times New Roman" w:cs="Times New Roman"/>
          <w:b/>
          <w:i/>
          <w:color w:val="FF0000"/>
          <w:u w:val="single"/>
        </w:rPr>
      </w:pP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>ВА</w:t>
      </w:r>
      <w:r w:rsidRPr="00A4304C">
        <w:rPr>
          <w:rStyle w:val="7"/>
          <w:rFonts w:ascii="Times New Roman" w:eastAsia="Courier New" w:hAnsi="Times New Roman" w:cs="Times New Roman"/>
          <w:b/>
          <w:i w:val="0"/>
          <w:color w:val="FF0000"/>
          <w:sz w:val="24"/>
          <w:szCs w:val="24"/>
        </w:rPr>
        <w:t>ША</w:t>
      </w:r>
      <w:r w:rsidRPr="00A4304C">
        <w:rPr>
          <w:rFonts w:ascii="Times New Roman" w:hAnsi="Times New Roman" w:cs="Times New Roman"/>
          <w:b/>
          <w:i/>
          <w:color w:val="FF0000"/>
          <w:u w:val="single"/>
        </w:rPr>
        <w:t xml:space="preserve"> КВАРТИРА</w:t>
      </w:r>
    </w:p>
    <w:p w:rsidR="00D037EA" w:rsidRPr="00A4304C" w:rsidRDefault="00D037EA" w:rsidP="00A4304C">
      <w:pPr>
        <w:pStyle w:val="11"/>
        <w:shd w:val="clear" w:color="auto" w:fill="auto"/>
        <w:spacing w:before="0" w:after="12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Прислушайтесь к нашим рекомендациям:</w:t>
      </w:r>
    </w:p>
    <w:p w:rsidR="00D037EA" w:rsidRPr="00A4304C" w:rsidRDefault="00CC4CC8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40" w:lineRule="auto"/>
        <w:ind w:left="4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</w:t>
      </w:r>
      <w:r w:rsidR="00D037EA" w:rsidRPr="00A4304C">
        <w:rPr>
          <w:color w:val="000000"/>
          <w:sz w:val="24"/>
          <w:szCs w:val="24"/>
        </w:rPr>
        <w:t xml:space="preserve">е откровенничайте даже с друзьями и близкими знакомыми о </w:t>
      </w:r>
      <w:proofErr w:type="gramStart"/>
      <w:r w:rsidR="00D037EA" w:rsidRPr="00A4304C">
        <w:rPr>
          <w:color w:val="000000"/>
          <w:sz w:val="24"/>
          <w:szCs w:val="24"/>
        </w:rPr>
        <w:t>Ваших</w:t>
      </w:r>
      <w:proofErr w:type="gramEnd"/>
    </w:p>
    <w:p w:rsidR="00D037EA" w:rsidRPr="00A4304C" w:rsidRDefault="00CC4CC8" w:rsidP="00A4304C">
      <w:pPr>
        <w:pStyle w:val="11"/>
        <w:shd w:val="clear" w:color="auto" w:fill="auto"/>
        <w:spacing w:before="0" w:line="240" w:lineRule="auto"/>
        <w:ind w:left="20" w:right="200"/>
        <w:jc w:val="left"/>
        <w:rPr>
          <w:sz w:val="24"/>
          <w:szCs w:val="24"/>
        </w:rPr>
      </w:pPr>
      <w:proofErr w:type="gramStart"/>
      <w:r w:rsidRPr="00A4304C">
        <w:rPr>
          <w:color w:val="000000"/>
          <w:sz w:val="24"/>
          <w:szCs w:val="24"/>
        </w:rPr>
        <w:t>к</w:t>
      </w:r>
      <w:r w:rsidR="00D037EA" w:rsidRPr="00A4304C">
        <w:rPr>
          <w:color w:val="000000"/>
          <w:sz w:val="24"/>
          <w:szCs w:val="24"/>
        </w:rPr>
        <w:t>апиталах</w:t>
      </w:r>
      <w:proofErr w:type="gramEnd"/>
      <w:r w:rsidR="00D037EA" w:rsidRPr="00A4304C">
        <w:rPr>
          <w:color w:val="000000"/>
          <w:sz w:val="24"/>
          <w:szCs w:val="24"/>
        </w:rPr>
        <w:t>, богатых покупках, ценностях, хранящихся в доме. И не помышл</w:t>
      </w:r>
      <w:r w:rsidRPr="00A4304C">
        <w:rPr>
          <w:color w:val="000000"/>
          <w:sz w:val="24"/>
          <w:szCs w:val="24"/>
        </w:rPr>
        <w:t>яя</w:t>
      </w:r>
      <w:r w:rsidR="00D037EA" w:rsidRPr="00A4304C">
        <w:rPr>
          <w:color w:val="000000"/>
          <w:sz w:val="24"/>
          <w:szCs w:val="24"/>
        </w:rPr>
        <w:t xml:space="preserve"> причинить Вам вред, они в случайном разговоре могут «навести» на Вас </w:t>
      </w:r>
      <w:r w:rsidRPr="00A4304C">
        <w:rPr>
          <w:color w:val="000000"/>
          <w:sz w:val="24"/>
          <w:szCs w:val="24"/>
        </w:rPr>
        <w:t>в</w:t>
      </w:r>
      <w:r w:rsidR="00D037EA" w:rsidRPr="00A4304C">
        <w:rPr>
          <w:color w:val="000000"/>
          <w:sz w:val="24"/>
          <w:szCs w:val="24"/>
        </w:rPr>
        <w:t>оров</w:t>
      </w:r>
      <w:r w:rsidRPr="00A4304C">
        <w:rPr>
          <w:color w:val="000000"/>
          <w:sz w:val="24"/>
          <w:szCs w:val="24"/>
        </w:rPr>
        <w:t>: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left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приобретя дорогостоящую бытовую технику, не выставляйте пустые коробки из-под нее на площадку этажа у двери своей квартиры, а сразу же уберите с чужих</w:t>
      </w:r>
      <w:r w:rsidR="00CC4CC8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глаз подальше;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готовясь к приему гостей, подумайте о том, что </w:t>
      </w:r>
      <w:proofErr w:type="gramStart"/>
      <w:r w:rsidRPr="00A4304C">
        <w:rPr>
          <w:color w:val="000000"/>
          <w:sz w:val="24"/>
          <w:szCs w:val="24"/>
        </w:rPr>
        <w:t>приглашенные</w:t>
      </w:r>
      <w:proofErr w:type="gramEnd"/>
      <w:r w:rsidRPr="00A4304C">
        <w:rPr>
          <w:color w:val="000000"/>
          <w:sz w:val="24"/>
          <w:szCs w:val="24"/>
        </w:rPr>
        <w:t xml:space="preserve"> увидят в Вашей квартире. Не стоит выставлять напоказ украшения из драгоценных металлов и камней, дорогостоящие компактные вещи, особенно если в гости к Вам пожалуют не самые закадычные друзья</w:t>
      </w:r>
      <w:r w:rsidR="003725FD" w:rsidRPr="00A4304C">
        <w:rPr>
          <w:color w:val="000000"/>
          <w:sz w:val="24"/>
          <w:szCs w:val="24"/>
        </w:rPr>
        <w:t>.</w:t>
      </w:r>
      <w:r w:rsidRPr="00A4304C">
        <w:rPr>
          <w:color w:val="000000"/>
          <w:sz w:val="24"/>
          <w:szCs w:val="24"/>
        </w:rPr>
        <w:t xml:space="preserve"> По крайней меры убережете себя от лишних пересудов, а то и от более серьезных неприятностей;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не приводите в дом посторонних, случайных л</w:t>
      </w:r>
      <w:r w:rsidR="003725FD" w:rsidRPr="00A4304C">
        <w:rPr>
          <w:color w:val="000000"/>
          <w:sz w:val="24"/>
          <w:szCs w:val="24"/>
        </w:rPr>
        <w:t>ю</w:t>
      </w:r>
      <w:r w:rsidRPr="00A4304C">
        <w:rPr>
          <w:color w:val="000000"/>
          <w:sz w:val="24"/>
          <w:szCs w:val="24"/>
        </w:rPr>
        <w:t>дей, не устраивайте с ними застолий в своей квартире. В противном случае рискуете быть ограбленным;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240" w:line="240" w:lineRule="auto"/>
        <w:ind w:lef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не оставляйте открытыми форточки окон.</w:t>
      </w:r>
    </w:p>
    <w:p w:rsidR="00D037EA" w:rsidRPr="00A4304C" w:rsidRDefault="00D037EA" w:rsidP="00A4304C">
      <w:pPr>
        <w:pStyle w:val="90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30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ВАШ МОБИЛЬНИК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Сотовая связь тесно вошла в нашу повседневную жизнь. Почти каждый второй человек от подростка до взрослого имеет свой сотовый телефон.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К сожалению, при обращении в полицию граждан, лишившихся своих сотовых телефонов, в большинстве случаев обнаруживается вина самих владельцев, в том числе:</w:t>
      </w:r>
    </w:p>
    <w:p w:rsidR="00D037EA" w:rsidRPr="00A4304C" w:rsidRDefault="003725FD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н</w:t>
      </w:r>
      <w:r w:rsidR="00D037EA" w:rsidRPr="00A4304C">
        <w:rPr>
          <w:color w:val="000000"/>
          <w:sz w:val="24"/>
          <w:szCs w:val="24"/>
        </w:rPr>
        <w:t>етрезвое состояние потерпевшего;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left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безграничная доверчивость (отдают телефоны незнакомым лицам на улице, в баре, в автобусе, в школах, доверчиво откликаясь на просьбу «срочно сделать один</w:t>
      </w:r>
      <w:r w:rsidR="003725FD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звонок»);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беспечно</w:t>
      </w:r>
      <w:r w:rsidR="003725FD" w:rsidRPr="00A4304C">
        <w:rPr>
          <w:color w:val="000000"/>
          <w:sz w:val="24"/>
          <w:szCs w:val="24"/>
        </w:rPr>
        <w:t>ст</w:t>
      </w:r>
      <w:r w:rsidRPr="00A4304C">
        <w:rPr>
          <w:color w:val="000000"/>
          <w:sz w:val="24"/>
          <w:szCs w:val="24"/>
        </w:rPr>
        <w:t>ь (оставляют телефоны на видном месте в незакрытых кабинетах, на</w:t>
      </w:r>
      <w:r w:rsidR="003725FD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партах, в скверах, магазинах и т.д.);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привычка носить телефонный аппарат на груди на тонкой, веревочке, перекинутой через шею, либо нацепив его на ремень или карман, либо с ремешком на запястье, привлекая тем самым грабителя и становясь легкой «добычей».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Хотелось бы обратить Ваше внимание, что похищенные мобильные телефоны зачастую тут же продаются другим лицам, в том числе и знакомым, за бесценок, без документов, подтверждающих право собственности на это имущество, со стандартным объяснением - срочно понадобились деньги.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color w:val="000000"/>
          <w:sz w:val="24"/>
          <w:szCs w:val="24"/>
        </w:rPr>
      </w:pPr>
      <w:r w:rsidRPr="00A4304C">
        <w:rPr>
          <w:color w:val="000000"/>
          <w:sz w:val="24"/>
          <w:szCs w:val="24"/>
        </w:rPr>
        <w:t>Обязательно спрашивайте у продавца руководство по эксплуатации, гарантийный талон, выданный 'торговым учреждением, где указывается</w:t>
      </w:r>
      <w:r w:rsidR="003725FD" w:rsidRPr="00A4304C">
        <w:rPr>
          <w:color w:val="000000"/>
          <w:sz w:val="24"/>
          <w:szCs w:val="24"/>
        </w:rPr>
        <w:t xml:space="preserve"> идентификационный н</w:t>
      </w:r>
      <w:r w:rsidRPr="00A4304C">
        <w:rPr>
          <w:color w:val="000000"/>
          <w:sz w:val="24"/>
          <w:szCs w:val="24"/>
        </w:rPr>
        <w:t>омер мобильного телефона (</w:t>
      </w:r>
      <w:r w:rsidRPr="00A4304C">
        <w:rPr>
          <w:color w:val="000000"/>
          <w:sz w:val="24"/>
          <w:szCs w:val="24"/>
          <w:lang w:val="en-US"/>
        </w:rPr>
        <w:t>IME</w:t>
      </w:r>
      <w:r w:rsidRPr="00A4304C">
        <w:rPr>
          <w:color w:val="000000"/>
          <w:sz w:val="24"/>
          <w:szCs w:val="24"/>
        </w:rPr>
        <w:t xml:space="preserve">1), по которому можно установить законного его владельца. Соблюдение этих мер предосторожности поможет Вам </w:t>
      </w:r>
      <w:proofErr w:type="gramStart"/>
      <w:r w:rsidRPr="00A4304C">
        <w:rPr>
          <w:color w:val="000000"/>
          <w:sz w:val="24"/>
          <w:szCs w:val="24"/>
        </w:rPr>
        <w:t>избежать приобретение</w:t>
      </w:r>
      <w:proofErr w:type="gramEnd"/>
      <w:r w:rsidRPr="00A4304C">
        <w:rPr>
          <w:color w:val="000000"/>
          <w:sz w:val="24"/>
          <w:szCs w:val="24"/>
        </w:rPr>
        <w:t xml:space="preserve"> чужого, похищенного имущества, а значит, неприятных процедур вызова в правоохранительные органы.</w:t>
      </w:r>
    </w:p>
    <w:p w:rsidR="003725FD" w:rsidRPr="00A4304C" w:rsidRDefault="003725FD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</w:p>
    <w:p w:rsidR="00D037EA" w:rsidRPr="00A4304C" w:rsidRDefault="00D037EA" w:rsidP="00A4304C">
      <w:pPr>
        <w:pStyle w:val="10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D037EA" w:rsidRPr="00A4304C" w:rsidRDefault="003725FD" w:rsidP="00A4304C">
      <w:pPr>
        <w:pStyle w:val="90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30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r w:rsidR="00D037EA" w:rsidRPr="00A430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АШ АВТОМОБИЛЬ</w:t>
      </w:r>
    </w:p>
    <w:p w:rsidR="00D037EA" w:rsidRPr="00A4304C" w:rsidRDefault="00D037EA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b/>
          <w:color w:val="000000"/>
          <w:sz w:val="24"/>
          <w:szCs w:val="24"/>
        </w:rPr>
        <w:t>Помните</w:t>
      </w:r>
      <w:r w:rsidRPr="00A4304C">
        <w:rPr>
          <w:color w:val="000000"/>
          <w:sz w:val="24"/>
          <w:szCs w:val="24"/>
        </w:rPr>
        <w:t>: подумать о безопасности своей автомашины следует заранее, еще до того, как Вы ее приобрели.</w:t>
      </w:r>
    </w:p>
    <w:p w:rsidR="00D037EA" w:rsidRPr="00A4304C" w:rsidRDefault="003725FD" w:rsidP="00A4304C">
      <w:pPr>
        <w:pStyle w:val="11"/>
        <w:shd w:val="clear" w:color="auto" w:fill="auto"/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lastRenderedPageBreak/>
        <w:t>П</w:t>
      </w:r>
      <w:r w:rsidR="00D037EA" w:rsidRPr="00A4304C">
        <w:rPr>
          <w:color w:val="000000"/>
          <w:sz w:val="24"/>
          <w:szCs w:val="24"/>
        </w:rPr>
        <w:t>режде чем практически реализовать свою заветную мечту о покупке автомобиля, определитесь, куда отгоните его из автомагазина;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20" w:right="200" w:firstLine="34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идеальный вариант - заранее приобретенный (построенный, купленный, взятый в аренду) гараж;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467"/>
        </w:tabs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если такой возможности нет, не отчаивайтесь: тысячи автолюбителей держат </w:t>
      </w:r>
      <w:r w:rsidR="003725FD" w:rsidRPr="00A4304C">
        <w:rPr>
          <w:color w:val="000000"/>
          <w:sz w:val="24"/>
          <w:szCs w:val="24"/>
        </w:rPr>
        <w:t>с</w:t>
      </w:r>
      <w:r w:rsidR="003725FD" w:rsidRPr="00A4304C">
        <w:rPr>
          <w:color w:val="000000"/>
          <w:sz w:val="24"/>
          <w:szCs w:val="24"/>
        </w:rPr>
        <w:t>в</w:t>
      </w:r>
      <w:r w:rsidRPr="00A4304C">
        <w:rPr>
          <w:color w:val="000000"/>
          <w:sz w:val="24"/>
          <w:szCs w:val="24"/>
        </w:rPr>
        <w:t>оих «</w:t>
      </w:r>
      <w:proofErr w:type="spellStart"/>
      <w:r w:rsidRPr="00A4304C">
        <w:rPr>
          <w:color w:val="000000"/>
          <w:sz w:val="24"/>
          <w:szCs w:val="24"/>
        </w:rPr>
        <w:t>четвероколесных</w:t>
      </w:r>
      <w:proofErr w:type="spellEnd"/>
      <w:r w:rsidRPr="00A4304C">
        <w:rPr>
          <w:color w:val="000000"/>
          <w:sz w:val="24"/>
          <w:szCs w:val="24"/>
        </w:rPr>
        <w:t xml:space="preserve"> коней» под открытым небом. Правда, такая парковка</w:t>
      </w:r>
      <w:r w:rsidR="003725FD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требует некоторых дополнительных затрат и усилий автовладельца, о чем также следует подумать заранее. Ну, хотя бы о чехле для машины;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300"/>
        <w:jc w:val="both"/>
        <w:rPr>
          <w:sz w:val="24"/>
          <w:szCs w:val="24"/>
        </w:rPr>
      </w:pPr>
      <w:proofErr w:type="gramStart"/>
      <w:r w:rsidRPr="00A4304C">
        <w:rPr>
          <w:color w:val="000000"/>
          <w:sz w:val="24"/>
          <w:szCs w:val="24"/>
        </w:rPr>
        <w:t>з</w:t>
      </w:r>
      <w:proofErr w:type="gramEnd"/>
      <w:r w:rsidRPr="00A4304C">
        <w:rPr>
          <w:color w:val="000000"/>
          <w:sz w:val="24"/>
          <w:szCs w:val="24"/>
        </w:rPr>
        <w:t>агодя побеспокойтесь об охранных приспособлениях для автомобиля: сигнализации, радиопоисковой системе, специальных защелках для стекол, болтах для колес, противоугонных и других защитных механизмах.</w:t>
      </w:r>
    </w:p>
    <w:p w:rsidR="00D037EA" w:rsidRPr="00A4304C" w:rsidRDefault="00D037EA" w:rsidP="00A4304C">
      <w:pPr>
        <w:pStyle w:val="11"/>
        <w:numPr>
          <w:ilvl w:val="0"/>
          <w:numId w:val="1"/>
        </w:numPr>
        <w:shd w:val="clear" w:color="auto" w:fill="auto"/>
        <w:tabs>
          <w:tab w:val="left" w:pos="467"/>
        </w:tabs>
        <w:spacing w:before="0" w:line="240" w:lineRule="auto"/>
        <w:ind w:left="20" w:firstLine="300"/>
        <w:jc w:val="both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 xml:space="preserve">не забудьте о страховке. </w:t>
      </w:r>
      <w:r w:rsidRPr="00A4304C">
        <w:rPr>
          <w:color w:val="000000"/>
          <w:sz w:val="24"/>
          <w:szCs w:val="24"/>
          <w:lang w:val="en-US"/>
        </w:rPr>
        <w:t>He</w:t>
      </w:r>
      <w:r w:rsidRPr="00A4304C">
        <w:rPr>
          <w:color w:val="000000"/>
          <w:sz w:val="24"/>
          <w:szCs w:val="24"/>
        </w:rPr>
        <w:t xml:space="preserve"> откладывая в долгий </w:t>
      </w:r>
      <w:r w:rsidR="00A4304C" w:rsidRPr="00A4304C">
        <w:rPr>
          <w:color w:val="000000"/>
          <w:sz w:val="24"/>
          <w:szCs w:val="24"/>
        </w:rPr>
        <w:t>я</w:t>
      </w:r>
      <w:r w:rsidRPr="00A4304C">
        <w:rPr>
          <w:color w:val="000000"/>
          <w:sz w:val="24"/>
          <w:szCs w:val="24"/>
        </w:rPr>
        <w:t>щик, застрахуйте автомобиль,</w:t>
      </w:r>
      <w:r w:rsidR="00A4304C" w:rsidRPr="00A4304C">
        <w:rPr>
          <w:color w:val="000000"/>
          <w:sz w:val="24"/>
          <w:szCs w:val="24"/>
        </w:rPr>
        <w:t xml:space="preserve"> </w:t>
      </w:r>
      <w:r w:rsidRPr="00A4304C">
        <w:rPr>
          <w:color w:val="000000"/>
          <w:sz w:val="24"/>
          <w:szCs w:val="24"/>
        </w:rPr>
        <w:t>как только он станет Вашей собственностью.</w:t>
      </w:r>
    </w:p>
    <w:p w:rsidR="00A4304C" w:rsidRPr="00A4304C" w:rsidRDefault="00A4304C" w:rsidP="00A4304C">
      <w:pPr>
        <w:pStyle w:val="120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</w:rPr>
      </w:pPr>
    </w:p>
    <w:p w:rsidR="00D037EA" w:rsidRPr="00A4304C" w:rsidRDefault="00D037EA" w:rsidP="00A4304C">
      <w:pPr>
        <w:pStyle w:val="120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</w:rPr>
      </w:pPr>
      <w:r w:rsidRPr="00A4304C">
        <w:rPr>
          <w:color w:val="000000"/>
          <w:sz w:val="24"/>
          <w:szCs w:val="24"/>
        </w:rPr>
        <w:t>Эта информация не призывает Вас бояться всег</w:t>
      </w:r>
      <w:r w:rsidR="00A4304C" w:rsidRPr="00A4304C">
        <w:rPr>
          <w:color w:val="000000"/>
          <w:sz w:val="24"/>
          <w:szCs w:val="24"/>
        </w:rPr>
        <w:t>да</w:t>
      </w:r>
      <w:r w:rsidRPr="00A4304C">
        <w:rPr>
          <w:color w:val="000000"/>
          <w:sz w:val="24"/>
          <w:szCs w:val="24"/>
        </w:rPr>
        <w:t xml:space="preserve"> и всех. Ее предназначение - подсказать, как следует поступать в определенных криминальных и ко</w:t>
      </w:r>
      <w:r w:rsidR="00A4304C" w:rsidRPr="00A4304C">
        <w:rPr>
          <w:rStyle w:val="12Constantia65pt0pt"/>
          <w:rFonts w:ascii="Times New Roman" w:hAnsi="Times New Roman" w:cs="Times New Roman"/>
          <w:bCs/>
          <w:sz w:val="24"/>
          <w:szCs w:val="24"/>
        </w:rPr>
        <w:t>н</w:t>
      </w:r>
      <w:r w:rsidR="00A4304C" w:rsidRPr="00A4304C">
        <w:rPr>
          <w:color w:val="000000"/>
          <w:sz w:val="24"/>
          <w:szCs w:val="24"/>
        </w:rPr>
        <w:t>фликтн</w:t>
      </w:r>
      <w:r w:rsidRPr="00A4304C">
        <w:rPr>
          <w:rStyle w:val="12Arial105pt1pt"/>
          <w:rFonts w:ascii="Times New Roman" w:hAnsi="Times New Roman" w:cs="Times New Roman"/>
          <w:bCs/>
          <w:sz w:val="24"/>
          <w:szCs w:val="24"/>
        </w:rPr>
        <w:t xml:space="preserve">ых </w:t>
      </w:r>
      <w:r w:rsidR="00A4304C" w:rsidRPr="00A4304C">
        <w:rPr>
          <w:color w:val="000000"/>
          <w:sz w:val="24"/>
          <w:szCs w:val="24"/>
        </w:rPr>
        <w:t>ситуациях.</w:t>
      </w:r>
    </w:p>
    <w:p w:rsidR="00A4304C" w:rsidRPr="00A4304C" w:rsidRDefault="00A4304C" w:rsidP="00A4304C">
      <w:pPr>
        <w:pStyle w:val="120"/>
        <w:shd w:val="clear" w:color="auto" w:fill="auto"/>
        <w:spacing w:before="0" w:line="240" w:lineRule="auto"/>
        <w:ind w:left="20" w:right="20"/>
        <w:rPr>
          <w:color w:val="000000"/>
          <w:sz w:val="24"/>
          <w:szCs w:val="24"/>
        </w:rPr>
      </w:pPr>
    </w:p>
    <w:p w:rsidR="00D037EA" w:rsidRPr="00A4304C" w:rsidRDefault="00D037EA" w:rsidP="00A4304C">
      <w:pPr>
        <w:pStyle w:val="130"/>
        <w:shd w:val="clear" w:color="auto" w:fill="auto"/>
        <w:spacing w:after="5751" w:line="240" w:lineRule="auto"/>
        <w:jc w:val="right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ОМВД России по городу Феодосии</w:t>
      </w:r>
    </w:p>
    <w:p w:rsidR="00D037EA" w:rsidRPr="00A4304C" w:rsidRDefault="00D037EA" w:rsidP="00D037EA">
      <w:pPr>
        <w:pStyle w:val="30"/>
        <w:shd w:val="clear" w:color="auto" w:fill="auto"/>
        <w:spacing w:after="0" w:line="250" w:lineRule="exact"/>
        <w:ind w:left="9120"/>
        <w:rPr>
          <w:sz w:val="24"/>
          <w:szCs w:val="24"/>
        </w:rPr>
      </w:pPr>
      <w:r w:rsidRPr="00A4304C">
        <w:rPr>
          <w:color w:val="000000"/>
          <w:sz w:val="24"/>
          <w:szCs w:val="24"/>
        </w:rPr>
        <w:t>%</w:t>
      </w:r>
    </w:p>
    <w:p w:rsidR="004C30F2" w:rsidRPr="00A4304C" w:rsidRDefault="004C30F2">
      <w:pPr>
        <w:rPr>
          <w:rFonts w:ascii="Times New Roman" w:hAnsi="Times New Roman" w:cs="Times New Roman"/>
        </w:rPr>
      </w:pPr>
    </w:p>
    <w:sectPr w:rsidR="004C30F2" w:rsidRPr="00A4304C" w:rsidSect="00D037EA">
      <w:pgSz w:w="11909" w:h="16838"/>
      <w:pgMar w:top="973" w:right="852" w:bottom="97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CD4"/>
    <w:multiLevelType w:val="multilevel"/>
    <w:tmpl w:val="6EEA6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3"/>
    <w:rsid w:val="00071013"/>
    <w:rsid w:val="00132CEF"/>
    <w:rsid w:val="003725FD"/>
    <w:rsid w:val="003E2DBD"/>
    <w:rsid w:val="004C30F2"/>
    <w:rsid w:val="00A4304C"/>
    <w:rsid w:val="00AB7047"/>
    <w:rsid w:val="00CC4CC8"/>
    <w:rsid w:val="00D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7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037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/>
    </w:rPr>
  </w:style>
  <w:style w:type="character" w:customStyle="1" w:styleId="2TimesNewRoman125pt1pt">
    <w:name w:val="Основной текст (2) + Times New Roman;12;5 pt;Не полужирный;Интервал 1 pt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ru-RU"/>
    </w:rPr>
  </w:style>
  <w:style w:type="character" w:customStyle="1" w:styleId="2Arial115pt-2pt">
    <w:name w:val="Основной текст (2) + Arial;11;5 pt;Не полужирный;Интервал -2 pt"/>
    <w:basedOn w:val="a0"/>
    <w:rsid w:val="00D037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 + Не полужирный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</w:rPr>
  </w:style>
  <w:style w:type="character" w:customStyle="1" w:styleId="a3">
    <w:name w:val="Основной текст_"/>
    <w:basedOn w:val="a0"/>
    <w:link w:val="11"/>
    <w:rsid w:val="00D037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37E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7E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7EA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5TimesNewRoman125pt">
    <w:name w:val="Основной текст (5) + Times New Roman;12;5 pt;Курсив"/>
    <w:basedOn w:val="5"/>
    <w:rsid w:val="00D037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3pt0pt">
    <w:name w:val="Основной текст + Arial;13 pt;Полужирный;Интервал 0 pt"/>
    <w:basedOn w:val="a3"/>
    <w:rsid w:val="00D037E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D03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6Arial7pt1pt">
    <w:name w:val="Основной текст (6) + Arial;7 pt;Не курсив;Интервал 1 pt"/>
    <w:basedOn w:val="a0"/>
    <w:rsid w:val="00D037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6Arial85pt">
    <w:name w:val="Основной текст (6) + Arial;8;5 pt;Не курсив"/>
    <w:basedOn w:val="a0"/>
    <w:rsid w:val="00D037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7">
    <w:name w:val="Основной текст (7)"/>
    <w:basedOn w:val="a0"/>
    <w:rsid w:val="00D037E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D037EA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7EA"/>
    <w:rPr>
      <w:rFonts w:ascii="Constantia" w:eastAsia="Constantia" w:hAnsi="Constantia" w:cs="Constantia"/>
      <w:i/>
      <w:iCs/>
      <w:spacing w:val="1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7EA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7E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7E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Constantia65pt0pt">
    <w:name w:val="Основной текст (12) + Constantia;6;5 pt;Не полужирный;Интервал 0 pt"/>
    <w:basedOn w:val="12"/>
    <w:rsid w:val="00D037E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2Arial105pt1pt">
    <w:name w:val="Основной текст (12) + Arial;10;5 pt;Не полужирный;Интервал 1 pt"/>
    <w:basedOn w:val="12"/>
    <w:rsid w:val="00D037EA"/>
    <w:rPr>
      <w:rFonts w:ascii="Arial" w:eastAsia="Arial" w:hAnsi="Arial" w:cs="Aria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D037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037EA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D037E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D037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037E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D037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D037EA"/>
    <w:pPr>
      <w:shd w:val="clear" w:color="auto" w:fill="FFFFFF"/>
      <w:spacing w:before="240" w:line="317" w:lineRule="exact"/>
      <w:jc w:val="center"/>
    </w:pPr>
    <w:rPr>
      <w:rFonts w:ascii="Constantia" w:eastAsia="Constantia" w:hAnsi="Constantia" w:cs="Constantia"/>
      <w:i/>
      <w:iCs/>
      <w:color w:val="auto"/>
      <w:spacing w:val="10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D037EA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D037E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D037EA"/>
    <w:pPr>
      <w:shd w:val="clear" w:color="auto" w:fill="FFFFFF"/>
      <w:spacing w:before="180" w:line="313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130">
    <w:name w:val="Основной текст (13)"/>
    <w:basedOn w:val="a"/>
    <w:link w:val="13"/>
    <w:rsid w:val="00D037EA"/>
    <w:pPr>
      <w:shd w:val="clear" w:color="auto" w:fill="FFFFFF"/>
      <w:spacing w:after="5700" w:line="313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7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037E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/>
    </w:rPr>
  </w:style>
  <w:style w:type="character" w:customStyle="1" w:styleId="2TimesNewRoman125pt1pt">
    <w:name w:val="Основной текст (2) + Times New Roman;12;5 pt;Не полужирный;Интервал 1 pt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ru-RU"/>
    </w:rPr>
  </w:style>
  <w:style w:type="character" w:customStyle="1" w:styleId="2Arial115pt-2pt">
    <w:name w:val="Основной текст (2) + Arial;11;5 pt;Не полужирный;Интервал -2 pt"/>
    <w:basedOn w:val="a0"/>
    <w:rsid w:val="00D037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 + Не полужирный"/>
    <w:basedOn w:val="a0"/>
    <w:rsid w:val="00D03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</w:rPr>
  </w:style>
  <w:style w:type="character" w:customStyle="1" w:styleId="a3">
    <w:name w:val="Основной текст_"/>
    <w:basedOn w:val="a0"/>
    <w:link w:val="11"/>
    <w:rsid w:val="00D037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37E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7E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7EA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5TimesNewRoman125pt">
    <w:name w:val="Основной текст (5) + Times New Roman;12;5 pt;Курсив"/>
    <w:basedOn w:val="5"/>
    <w:rsid w:val="00D037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3pt0pt">
    <w:name w:val="Основной текст + Arial;13 pt;Полужирный;Интервал 0 pt"/>
    <w:basedOn w:val="a3"/>
    <w:rsid w:val="00D037E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D03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6Arial7pt1pt">
    <w:name w:val="Основной текст (6) + Arial;7 pt;Не курсив;Интервал 1 pt"/>
    <w:basedOn w:val="a0"/>
    <w:rsid w:val="00D037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6Arial85pt">
    <w:name w:val="Основной текст (6) + Arial;8;5 pt;Не курсив"/>
    <w:basedOn w:val="a0"/>
    <w:rsid w:val="00D037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7">
    <w:name w:val="Основной текст (7)"/>
    <w:basedOn w:val="a0"/>
    <w:rsid w:val="00D037E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D037EA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037EA"/>
    <w:rPr>
      <w:rFonts w:ascii="Constantia" w:eastAsia="Constantia" w:hAnsi="Constantia" w:cs="Constantia"/>
      <w:i/>
      <w:iCs/>
      <w:spacing w:val="1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037EA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037E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7E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Constantia65pt0pt">
    <w:name w:val="Основной текст (12) + Constantia;6;5 pt;Не полужирный;Интервал 0 pt"/>
    <w:basedOn w:val="12"/>
    <w:rsid w:val="00D037E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2Arial105pt1pt">
    <w:name w:val="Основной текст (12) + Arial;10;5 pt;Не полужирный;Интервал 1 pt"/>
    <w:basedOn w:val="12"/>
    <w:rsid w:val="00D037EA"/>
    <w:rPr>
      <w:rFonts w:ascii="Arial" w:eastAsia="Arial" w:hAnsi="Arial" w:cs="Aria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D037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037EA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D037E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D037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037EA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D037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D037EA"/>
    <w:pPr>
      <w:shd w:val="clear" w:color="auto" w:fill="FFFFFF"/>
      <w:spacing w:before="240" w:line="317" w:lineRule="exact"/>
      <w:jc w:val="center"/>
    </w:pPr>
    <w:rPr>
      <w:rFonts w:ascii="Constantia" w:eastAsia="Constantia" w:hAnsi="Constantia" w:cs="Constantia"/>
      <w:i/>
      <w:iCs/>
      <w:color w:val="auto"/>
      <w:spacing w:val="10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D037EA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D037E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D037EA"/>
    <w:pPr>
      <w:shd w:val="clear" w:color="auto" w:fill="FFFFFF"/>
      <w:spacing w:before="180" w:line="313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130">
    <w:name w:val="Основной текст (13)"/>
    <w:basedOn w:val="a"/>
    <w:link w:val="13"/>
    <w:rsid w:val="00D037EA"/>
    <w:pPr>
      <w:shd w:val="clear" w:color="auto" w:fill="FFFFFF"/>
      <w:spacing w:after="5700" w:line="313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2016-02-18T09:11:00Z</dcterms:created>
  <dcterms:modified xsi:type="dcterms:W3CDTF">2016-02-18T10:08:00Z</dcterms:modified>
</cp:coreProperties>
</file>