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75" w:rsidRDefault="00A73E75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</w:rPr>
        <w:t>ПОЛОЖЕНИЕ</w:t>
      </w:r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</w:rPr>
        <w:t>о Всероссийском конкурсе сочинений</w:t>
      </w:r>
      <w:r w:rsidR="00CE2B0B"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6383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1.1. Настоящее Положение утверждает порядок организации и проведения Всероссийского конкурса сочинений</w:t>
      </w:r>
      <w:r w:rsidR="00CE2B0B">
        <w:rPr>
          <w:rFonts w:ascii="Times New Roman" w:hAnsi="Times New Roman"/>
          <w:sz w:val="24"/>
          <w:szCs w:val="24"/>
        </w:rPr>
        <w:t xml:space="preserve"> – 2018 </w:t>
      </w:r>
      <w:r w:rsidRPr="001F6383">
        <w:rPr>
          <w:rFonts w:ascii="Times New Roman" w:hAnsi="Times New Roman"/>
          <w:sz w:val="24"/>
          <w:szCs w:val="24"/>
        </w:rPr>
        <w:t>(</w:t>
      </w:r>
      <w:r w:rsidR="008773D3">
        <w:rPr>
          <w:rFonts w:ascii="Times New Roman" w:hAnsi="Times New Roman"/>
          <w:sz w:val="24"/>
          <w:szCs w:val="24"/>
        </w:rPr>
        <w:t xml:space="preserve">ВКС – 2018, </w:t>
      </w:r>
      <w:r w:rsidRPr="001F6383">
        <w:rPr>
          <w:rFonts w:ascii="Times New Roman" w:hAnsi="Times New Roman"/>
          <w:sz w:val="24"/>
          <w:szCs w:val="24"/>
        </w:rPr>
        <w:t>далее – Конкурс), порядок участия в Конкурсе и определение победителей Конкурса.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1.2. Учредителем Конкурса является Министерство образования и науки Российской Федерации.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1.3. Оператором Конкурса является 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ППРО).</w:t>
      </w:r>
    </w:p>
    <w:p w:rsidR="0031100F" w:rsidRPr="00FD1E41" w:rsidRDefault="0031100F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E41">
        <w:rPr>
          <w:rFonts w:ascii="Times New Roman" w:hAnsi="Times New Roman"/>
          <w:sz w:val="24"/>
          <w:szCs w:val="24"/>
        </w:rPr>
        <w:t xml:space="preserve">1.4. Организационно-техническое и информационное сопровождение Конкурса осуществляет </w:t>
      </w:r>
      <w:r w:rsidRPr="00D2562F">
        <w:rPr>
          <w:rFonts w:ascii="Times New Roman" w:hAnsi="Times New Roman"/>
          <w:sz w:val="24"/>
          <w:szCs w:val="24"/>
        </w:rPr>
        <w:t>Оператор Конкурса,</w:t>
      </w:r>
      <w:r w:rsidRPr="00FD1E41">
        <w:rPr>
          <w:rFonts w:ascii="Times New Roman" w:hAnsi="Times New Roman"/>
          <w:sz w:val="24"/>
          <w:szCs w:val="24"/>
        </w:rPr>
        <w:t xml:space="preserve"> в том числе на специально созданном электронном ресурсе – официальном сайте Конкурса - </w:t>
      </w:r>
      <w:hyperlink r:id="rId8" w:history="1">
        <w:r w:rsidRPr="00402D9D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D1E41">
        <w:rPr>
          <w:rFonts w:ascii="Times New Roman" w:hAnsi="Times New Roman"/>
          <w:sz w:val="24"/>
          <w:szCs w:val="24"/>
        </w:rPr>
        <w:t>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1.5. </w:t>
      </w:r>
      <w:r w:rsidRPr="001F6383">
        <w:rPr>
          <w:rFonts w:ascii="Times New Roman" w:hAnsi="Times New Roman"/>
          <w:b/>
          <w:sz w:val="24"/>
          <w:szCs w:val="24"/>
        </w:rPr>
        <w:t>Цели</w:t>
      </w:r>
      <w:r w:rsidRPr="001F6383">
        <w:rPr>
          <w:rFonts w:ascii="Times New Roman" w:hAnsi="Times New Roman"/>
          <w:sz w:val="24"/>
          <w:szCs w:val="24"/>
        </w:rPr>
        <w:t xml:space="preserve"> Всероссийского конкурса сочинений: 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-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1F638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F6383">
        <w:rPr>
          <w:rFonts w:ascii="Times New Roman" w:hAnsi="Times New Roman"/>
          <w:sz w:val="24"/>
          <w:szCs w:val="24"/>
        </w:rPr>
        <w:t xml:space="preserve"> результаты на разных этапах обучения и воспитания личности;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31100F" w:rsidRPr="001F6383" w:rsidRDefault="0031100F" w:rsidP="00C9205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1.6. </w:t>
      </w:r>
      <w:r w:rsidRPr="001F6383">
        <w:rPr>
          <w:rFonts w:ascii="Times New Roman" w:hAnsi="Times New Roman"/>
          <w:b/>
          <w:sz w:val="24"/>
          <w:szCs w:val="24"/>
        </w:rPr>
        <w:t>Задачи</w:t>
      </w:r>
      <w:r w:rsidRPr="001F6383">
        <w:rPr>
          <w:rFonts w:ascii="Times New Roman" w:hAnsi="Times New Roman"/>
          <w:sz w:val="24"/>
          <w:szCs w:val="24"/>
        </w:rPr>
        <w:t xml:space="preserve"> Всероссийского конкурса сочинений: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- 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</w:t>
      </w:r>
      <w:proofErr w:type="spellStart"/>
      <w:r w:rsidRPr="001F6383">
        <w:rPr>
          <w:rFonts w:ascii="Times New Roman" w:hAnsi="Times New Roman"/>
          <w:sz w:val="24"/>
          <w:szCs w:val="24"/>
        </w:rPr>
        <w:t>текстотворчеству</w:t>
      </w:r>
      <w:proofErr w:type="spellEnd"/>
      <w:r w:rsidRPr="001F6383">
        <w:rPr>
          <w:rFonts w:ascii="Times New Roman" w:hAnsi="Times New Roman"/>
          <w:sz w:val="24"/>
          <w:szCs w:val="24"/>
        </w:rPr>
        <w:t xml:space="preserve"> с целью получения нового личностного опыта;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lastRenderedPageBreak/>
        <w:t xml:space="preserve">- продемонстрировать заинтересованной общественности направления работы, ресурсы и достижения системы образования; 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1.7. Участниками Конкурса являются обучающиеся государственных, муниципальных и негосударственных общеобразовательных организаций</w:t>
      </w:r>
      <w:r w:rsidR="00CE2B0B">
        <w:rPr>
          <w:rFonts w:ascii="Times New Roman" w:hAnsi="Times New Roman"/>
          <w:sz w:val="24"/>
          <w:szCs w:val="24"/>
        </w:rPr>
        <w:t xml:space="preserve"> и</w:t>
      </w:r>
      <w:r w:rsidRPr="001F6383">
        <w:rPr>
          <w:rFonts w:ascii="Times New Roman" w:hAnsi="Times New Roman"/>
          <w:sz w:val="24"/>
          <w:szCs w:val="24"/>
        </w:rPr>
        <w:t xml:space="preserve"> обучающиеся организаций среднего профессионального образования, реализующих программы общего образования</w:t>
      </w:r>
      <w:r w:rsidR="00CE2B0B">
        <w:rPr>
          <w:rFonts w:ascii="Times New Roman" w:hAnsi="Times New Roman"/>
          <w:sz w:val="24"/>
          <w:szCs w:val="24"/>
        </w:rPr>
        <w:t>,</w:t>
      </w:r>
      <w:r w:rsidRPr="001F6383">
        <w:rPr>
          <w:rFonts w:ascii="Times New Roman" w:hAnsi="Times New Roman"/>
          <w:sz w:val="24"/>
          <w:szCs w:val="24"/>
        </w:rPr>
        <w:t xml:space="preserve"> в том числе дети-инвалиды и обучающиеся с ограниченными возможностями здоровья.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CE2B0B">
        <w:rPr>
          <w:rFonts w:ascii="Times New Roman" w:hAnsi="Times New Roman"/>
          <w:sz w:val="24"/>
          <w:szCs w:val="24"/>
        </w:rPr>
        <w:t>5</w:t>
      </w:r>
      <w:r w:rsidRPr="001F6383">
        <w:rPr>
          <w:rFonts w:ascii="Times New Roman" w:hAnsi="Times New Roman"/>
          <w:sz w:val="24"/>
          <w:szCs w:val="24"/>
        </w:rPr>
        <w:t xml:space="preserve"> групп обучающихся: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 xml:space="preserve">1 – </w:t>
      </w:r>
      <w:proofErr w:type="gramStart"/>
      <w:r w:rsidRPr="00F8589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8589D">
        <w:rPr>
          <w:rFonts w:ascii="Times New Roman" w:hAnsi="Times New Roman"/>
          <w:sz w:val="24"/>
          <w:szCs w:val="24"/>
        </w:rPr>
        <w:t xml:space="preserve"> 4-5 классов</w:t>
      </w:r>
      <w:r>
        <w:rPr>
          <w:rFonts w:ascii="Times New Roman" w:hAnsi="Times New Roman"/>
          <w:sz w:val="24"/>
          <w:szCs w:val="24"/>
        </w:rPr>
        <w:t>;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 xml:space="preserve">2 – </w:t>
      </w:r>
      <w:proofErr w:type="gramStart"/>
      <w:r w:rsidRPr="00F8589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8589D">
        <w:rPr>
          <w:rFonts w:ascii="Times New Roman" w:hAnsi="Times New Roman"/>
          <w:sz w:val="24"/>
          <w:szCs w:val="24"/>
        </w:rPr>
        <w:t xml:space="preserve"> 6-7 классов</w:t>
      </w:r>
      <w:r>
        <w:rPr>
          <w:rFonts w:ascii="Times New Roman" w:hAnsi="Times New Roman"/>
          <w:sz w:val="24"/>
          <w:szCs w:val="24"/>
        </w:rPr>
        <w:t>;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 xml:space="preserve">3 – </w:t>
      </w:r>
      <w:proofErr w:type="gramStart"/>
      <w:r w:rsidRPr="00F8589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8589D">
        <w:rPr>
          <w:rFonts w:ascii="Times New Roman" w:hAnsi="Times New Roman"/>
          <w:sz w:val="24"/>
          <w:szCs w:val="24"/>
        </w:rPr>
        <w:t xml:space="preserve"> 8-9 классов</w:t>
      </w:r>
      <w:r>
        <w:rPr>
          <w:rFonts w:ascii="Times New Roman" w:hAnsi="Times New Roman"/>
          <w:sz w:val="24"/>
          <w:szCs w:val="24"/>
        </w:rPr>
        <w:t>;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8589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8589D">
        <w:rPr>
          <w:rFonts w:ascii="Times New Roman" w:hAnsi="Times New Roman"/>
          <w:sz w:val="24"/>
          <w:szCs w:val="24"/>
        </w:rPr>
        <w:t xml:space="preserve"> 10-11 классов</w:t>
      </w:r>
      <w:r>
        <w:rPr>
          <w:rFonts w:ascii="Times New Roman" w:hAnsi="Times New Roman"/>
          <w:sz w:val="24"/>
          <w:szCs w:val="24"/>
        </w:rPr>
        <w:t>;</w:t>
      </w:r>
      <w:r w:rsidRPr="00F8589D">
        <w:rPr>
          <w:rFonts w:ascii="Times New Roman" w:hAnsi="Times New Roman"/>
          <w:sz w:val="24"/>
          <w:szCs w:val="24"/>
        </w:rPr>
        <w:t xml:space="preserve"> </w:t>
      </w:r>
    </w:p>
    <w:p w:rsidR="0031100F" w:rsidRPr="001F6383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>5 – обучающиеся организаций среднего специального образования (по программам общего образования)</w:t>
      </w:r>
      <w:r w:rsidR="0031100F" w:rsidRPr="001F6383">
        <w:rPr>
          <w:rFonts w:ascii="Times New Roman" w:hAnsi="Times New Roman"/>
          <w:sz w:val="24"/>
          <w:szCs w:val="24"/>
        </w:rPr>
        <w:t>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1.8. Участие в Конкурсе добровольное.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 w:rsidR="00CE2B0B">
        <w:rPr>
          <w:rFonts w:ascii="Times New Roman" w:hAnsi="Times New Roman"/>
          <w:sz w:val="24"/>
          <w:szCs w:val="24"/>
        </w:rPr>
        <w:t>9</w:t>
      </w:r>
      <w:r w:rsidRPr="001F6383">
        <w:rPr>
          <w:rFonts w:ascii="Times New Roman" w:hAnsi="Times New Roman"/>
          <w:sz w:val="24"/>
          <w:szCs w:val="24"/>
        </w:rPr>
        <w:t>. Рабочим языком Конкурса является русский язык – государственный язык Российской Федерации.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 w:rsidR="00CE2B0B">
        <w:rPr>
          <w:rFonts w:ascii="Times New Roman" w:hAnsi="Times New Roman"/>
          <w:sz w:val="24"/>
          <w:szCs w:val="24"/>
        </w:rPr>
        <w:t>10</w:t>
      </w:r>
      <w:r w:rsidRPr="001F6383">
        <w:rPr>
          <w:rFonts w:ascii="Times New Roman" w:hAnsi="Times New Roman"/>
          <w:sz w:val="24"/>
          <w:szCs w:val="24"/>
        </w:rPr>
        <w:t xml:space="preserve">. Организация и проведение Конкурса регламентируются настоящим Положением и </w:t>
      </w:r>
      <w:r w:rsidR="00CE2B0B">
        <w:rPr>
          <w:rFonts w:ascii="Times New Roman" w:hAnsi="Times New Roman"/>
          <w:sz w:val="24"/>
          <w:szCs w:val="24"/>
        </w:rPr>
        <w:t>инструкциями для специалистов, задействованных в организации и проведении Конкурса в субъектах Российской Федерации</w:t>
      </w:r>
      <w:r w:rsidRPr="001F6383">
        <w:rPr>
          <w:rFonts w:ascii="Times New Roman" w:hAnsi="Times New Roman"/>
          <w:sz w:val="24"/>
          <w:szCs w:val="24"/>
        </w:rPr>
        <w:t xml:space="preserve"> (Приложение к Положению о Конкурсе).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="008773D3">
        <w:rPr>
          <w:rFonts w:ascii="Times New Roman" w:hAnsi="Times New Roman"/>
          <w:sz w:val="24"/>
          <w:szCs w:val="24"/>
        </w:rPr>
        <w:t>1</w:t>
      </w:r>
      <w:r w:rsidRPr="001F6383">
        <w:rPr>
          <w:rFonts w:ascii="Times New Roman" w:hAnsi="Times New Roman"/>
          <w:sz w:val="24"/>
          <w:szCs w:val="24"/>
        </w:rPr>
        <w:t>. Оператор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1</w:t>
      </w:r>
      <w:r w:rsidR="008773D3">
        <w:rPr>
          <w:rFonts w:ascii="Times New Roman" w:hAnsi="Times New Roman"/>
          <w:sz w:val="24"/>
          <w:szCs w:val="24"/>
        </w:rPr>
        <w:t>2</w:t>
      </w:r>
      <w:r w:rsidRPr="001F6383">
        <w:rPr>
          <w:rFonts w:ascii="Times New Roman" w:hAnsi="Times New Roman"/>
          <w:sz w:val="24"/>
          <w:szCs w:val="24"/>
        </w:rPr>
        <w:t xml:space="preserve">. Информация о проведении Конкурса размещается на официальном сайте </w:t>
      </w:r>
      <w:hyperlink r:id="rId9" w:history="1">
        <w:r w:rsidR="008773D3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8773D3">
        <w:rPr>
          <w:rFonts w:ascii="Times New Roman" w:hAnsi="Times New Roman"/>
          <w:sz w:val="24"/>
          <w:szCs w:val="24"/>
        </w:rPr>
        <w:t xml:space="preserve"> </w:t>
      </w:r>
      <w:r w:rsidRPr="001F6383">
        <w:rPr>
          <w:rFonts w:ascii="Times New Roman" w:hAnsi="Times New Roman"/>
          <w:sz w:val="24"/>
          <w:szCs w:val="24"/>
        </w:rPr>
        <w:t>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="008773D3">
        <w:rPr>
          <w:rFonts w:ascii="Times New Roman" w:hAnsi="Times New Roman"/>
          <w:sz w:val="24"/>
          <w:szCs w:val="24"/>
        </w:rPr>
        <w:t>3</w:t>
      </w:r>
      <w:r w:rsidRPr="001F6383">
        <w:rPr>
          <w:rFonts w:ascii="Times New Roman" w:hAnsi="Times New Roman"/>
          <w:sz w:val="24"/>
          <w:szCs w:val="24"/>
        </w:rPr>
        <w:t>. Конкурс имеет официальный логотип, который может быть использован на всех на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EC1FBD" w:rsidRDefault="00EC1FBD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6383">
        <w:rPr>
          <w:rFonts w:ascii="Times New Roman" w:hAnsi="Times New Roman"/>
          <w:b/>
          <w:sz w:val="24"/>
          <w:szCs w:val="24"/>
        </w:rPr>
        <w:t>. Тематические направления Конкурса и жанры конкурсных работ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2.1. Тематические направления </w:t>
      </w:r>
      <w:r w:rsidR="008773D3">
        <w:rPr>
          <w:rFonts w:ascii="Times New Roman" w:hAnsi="Times New Roman"/>
          <w:sz w:val="24"/>
          <w:szCs w:val="24"/>
        </w:rPr>
        <w:t>ВКС – 2018</w:t>
      </w:r>
      <w:r w:rsidRPr="001F6383">
        <w:rPr>
          <w:rFonts w:ascii="Times New Roman" w:hAnsi="Times New Roman"/>
          <w:sz w:val="24"/>
          <w:szCs w:val="24"/>
        </w:rPr>
        <w:t>:</w:t>
      </w:r>
    </w:p>
    <w:p w:rsidR="008773D3" w:rsidRPr="00A31D76" w:rsidRDefault="008773D3" w:rsidP="00C9205A">
      <w:pPr>
        <w:tabs>
          <w:tab w:val="left" w:pos="41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1) Слово как источник счастья;</w:t>
      </w:r>
      <w:r w:rsidRPr="00A31D76">
        <w:rPr>
          <w:rFonts w:ascii="Times New Roman" w:hAnsi="Times New Roman"/>
          <w:b/>
          <w:sz w:val="24"/>
          <w:szCs w:val="24"/>
        </w:rPr>
        <w:tab/>
      </w:r>
    </w:p>
    <w:p w:rsidR="008773D3" w:rsidRPr="00A31D76" w:rsidRDefault="008773D3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2) О проявлении нравственного начала в истории, в жизни, в судьбе</w:t>
      </w:r>
      <w:r w:rsidR="00A31D76" w:rsidRPr="00A31D76">
        <w:rPr>
          <w:rFonts w:ascii="Times New Roman" w:hAnsi="Times New Roman"/>
          <w:b/>
          <w:sz w:val="24"/>
          <w:szCs w:val="24"/>
        </w:rPr>
        <w:t>;</w:t>
      </w:r>
    </w:p>
    <w:p w:rsidR="00A31D76" w:rsidRPr="00A31D76" w:rsidRDefault="00A31D76" w:rsidP="00C9205A">
      <w:pPr>
        <w:pStyle w:val="m-8872383726887983263gmail-msolistparagraph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31D76">
        <w:rPr>
          <w:b/>
        </w:rPr>
        <w:t xml:space="preserve">3) «Хотел бы я знать, какая давность придает сочинению ценность» (Квинт Гораций </w:t>
      </w:r>
      <w:proofErr w:type="spellStart"/>
      <w:r w:rsidR="00D5172E">
        <w:rPr>
          <w:b/>
        </w:rPr>
        <w:t>Флакк</w:t>
      </w:r>
      <w:proofErr w:type="spellEnd"/>
      <w:r w:rsidRPr="00A31D76">
        <w:rPr>
          <w:b/>
        </w:rPr>
        <w:t>): юбилеи российских писателей, поэтов, драматургов в 2018 году</w:t>
      </w:r>
      <w:r>
        <w:rPr>
          <w:b/>
        </w:rPr>
        <w:t>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4) Книги, как люди, имеют свою судьбу, свой характер: юбилеи литературных произведений в 2018 году</w:t>
      </w:r>
      <w:r w:rsidRPr="00A31D76">
        <w:rPr>
          <w:rStyle w:val="a9"/>
          <w:rFonts w:ascii="Times New Roman" w:hAnsi="Times New Roman"/>
          <w:sz w:val="24"/>
          <w:szCs w:val="24"/>
        </w:rPr>
        <w:t>;</w:t>
      </w:r>
    </w:p>
    <w:p w:rsidR="00A31D76" w:rsidRPr="00A31D76" w:rsidRDefault="00A31D76" w:rsidP="00C9205A">
      <w:pPr>
        <w:pStyle w:val="m-8872383726887983263gmail-msolistparagraph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31D76">
        <w:rPr>
          <w:rStyle w:val="a9"/>
        </w:rPr>
        <w:t>5</w:t>
      </w:r>
      <w:r>
        <w:rPr>
          <w:rStyle w:val="a9"/>
        </w:rPr>
        <w:t>)</w:t>
      </w:r>
      <w:r w:rsidRPr="00A31D76">
        <w:rPr>
          <w:rStyle w:val="a9"/>
        </w:rPr>
        <w:t xml:space="preserve"> «</w:t>
      </w:r>
      <w:r w:rsidRPr="00A31D76">
        <w:rPr>
          <w:b/>
        </w:rPr>
        <w:t xml:space="preserve">Он хороший писатель. И прежде всего — гражданин» (А.Тарковский): </w:t>
      </w:r>
      <w:r w:rsidR="00D71644">
        <w:rPr>
          <w:b/>
        </w:rPr>
        <w:t xml:space="preserve">  </w:t>
      </w:r>
      <w:r w:rsidRPr="00A31D76">
        <w:rPr>
          <w:b/>
        </w:rPr>
        <w:t>100-летие со дня рождения А.И. Солженицына;</w:t>
      </w:r>
    </w:p>
    <w:p w:rsidR="00A31D76" w:rsidRPr="00A31D76" w:rsidRDefault="00A31D76" w:rsidP="00C9205A">
      <w:pPr>
        <w:pStyle w:val="m-8872383726887983263gmail-msolistparagraph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31D76">
        <w:rPr>
          <w:b/>
        </w:rPr>
        <w:t>6</w:t>
      </w:r>
      <w:r>
        <w:rPr>
          <w:b/>
        </w:rPr>
        <w:t>)</w:t>
      </w:r>
      <w:r w:rsidRPr="00A31D76">
        <w:rPr>
          <w:b/>
        </w:rPr>
        <w:t xml:space="preserve"> «Хоровод муз» (А.Блок): 2018 – Год театра и балета;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Россия, устремлённая в будущее;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Имен в России славных много;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«Настоящая ответственность бывает только личной» (Ф.Искандер): </w:t>
      </w:r>
      <w:r w:rsidR="00D71644">
        <w:rPr>
          <w:rFonts w:ascii="Times New Roman" w:hAnsi="Times New Roman"/>
          <w:b/>
          <w:sz w:val="24"/>
          <w:szCs w:val="24"/>
        </w:rPr>
        <w:t xml:space="preserve">        </w:t>
      </w:r>
      <w:r w:rsidRPr="00A31D76">
        <w:rPr>
          <w:rFonts w:ascii="Times New Roman" w:hAnsi="Times New Roman"/>
          <w:b/>
          <w:sz w:val="24"/>
          <w:szCs w:val="24"/>
        </w:rPr>
        <w:t>2018 – Год добровольца (волонтера);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Вместе – целая страна: 2018 -- Год единства народов России;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«</w:t>
      </w:r>
      <w:r w:rsidRPr="00A31D76">
        <w:rPr>
          <w:rFonts w:ascii="Times New Roman" w:hAnsi="Times New Roman"/>
          <w:b/>
          <w:color w:val="000000"/>
          <w:sz w:val="24"/>
          <w:szCs w:val="24"/>
        </w:rPr>
        <w:t xml:space="preserve">Деньгами надо управлять, а не служить им» </w:t>
      </w:r>
      <w:r w:rsidRPr="00A31D76">
        <w:rPr>
          <w:rStyle w:val="af4"/>
          <w:rFonts w:ascii="Times New Roman" w:hAnsi="Times New Roman"/>
          <w:b/>
          <w:bCs/>
          <w:i w:val="0"/>
          <w:sz w:val="24"/>
          <w:szCs w:val="24"/>
        </w:rPr>
        <w:t>(</w:t>
      </w:r>
      <w:proofErr w:type="spellStart"/>
      <w:r w:rsidRPr="00A31D76">
        <w:rPr>
          <w:rStyle w:val="af4"/>
          <w:rFonts w:ascii="Times New Roman" w:hAnsi="Times New Roman"/>
          <w:b/>
          <w:bCs/>
          <w:i w:val="0"/>
          <w:sz w:val="24"/>
          <w:szCs w:val="24"/>
        </w:rPr>
        <w:t>Луций</w:t>
      </w:r>
      <w:proofErr w:type="spellEnd"/>
      <w:r w:rsidRPr="00A31D76">
        <w:rPr>
          <w:rStyle w:val="af4"/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A31D76">
        <w:rPr>
          <w:rStyle w:val="af4"/>
          <w:rFonts w:ascii="Times New Roman" w:hAnsi="Times New Roman"/>
          <w:b/>
          <w:bCs/>
          <w:i w:val="0"/>
          <w:sz w:val="24"/>
          <w:szCs w:val="24"/>
        </w:rPr>
        <w:t>Анней</w:t>
      </w:r>
      <w:proofErr w:type="spellEnd"/>
      <w:r w:rsidRPr="00A31D76">
        <w:rPr>
          <w:rStyle w:val="af4"/>
          <w:rFonts w:ascii="Times New Roman" w:hAnsi="Times New Roman"/>
          <w:b/>
          <w:bCs/>
          <w:i w:val="0"/>
          <w:sz w:val="24"/>
          <w:szCs w:val="24"/>
        </w:rPr>
        <w:t xml:space="preserve"> Сенека</w:t>
      </w:r>
      <w:r w:rsidRPr="00A31D76">
        <w:rPr>
          <w:rStyle w:val="apple-converted-space"/>
          <w:rFonts w:ascii="Times New Roman" w:hAnsi="Times New Roman"/>
          <w:b/>
          <w:sz w:val="24"/>
          <w:szCs w:val="24"/>
        </w:rPr>
        <w:t>);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Style w:val="apple-converted-space"/>
          <w:rFonts w:ascii="Times New Roman" w:hAnsi="Times New Roman"/>
          <w:b/>
          <w:sz w:val="24"/>
          <w:szCs w:val="24"/>
        </w:rPr>
        <w:t>12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>)</w:t>
      </w:r>
      <w:r w:rsidRPr="00A31D76">
        <w:rPr>
          <w:rStyle w:val="apple-converted-space"/>
          <w:rFonts w:ascii="Times New Roman" w:hAnsi="Times New Roman"/>
          <w:b/>
          <w:sz w:val="24"/>
          <w:szCs w:val="24"/>
        </w:rPr>
        <w:t xml:space="preserve"> «</w:t>
      </w:r>
      <w:r w:rsidRPr="00A31D76">
        <w:rPr>
          <w:rFonts w:ascii="Times New Roman" w:hAnsi="Times New Roman"/>
          <w:b/>
          <w:sz w:val="24"/>
          <w:szCs w:val="24"/>
        </w:rPr>
        <w:t>Гордиться славою своих предков не только можно, но и должно, не уважать оной есть постыдное малодушие» (А.С. Пушкин).</w:t>
      </w:r>
    </w:p>
    <w:p w:rsid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D76">
        <w:rPr>
          <w:rFonts w:ascii="Times New Roman" w:hAnsi="Times New Roman"/>
          <w:sz w:val="24"/>
          <w:szCs w:val="24"/>
        </w:rPr>
        <w:t xml:space="preserve">2.2. </w:t>
      </w:r>
      <w:r w:rsidR="00153373">
        <w:rPr>
          <w:rFonts w:ascii="Times New Roman" w:hAnsi="Times New Roman"/>
          <w:sz w:val="24"/>
          <w:szCs w:val="24"/>
        </w:rPr>
        <w:t>Разъяснения по содержанию тематических направлений Конкурса и списки писателей-юбиляров и произведений-юбиляров содержатся в Методических рекомендациях по организации и проведению Всероссийского конкурса сочинений, размещенных на официальном сайте Конкурса (</w:t>
      </w:r>
      <w:hyperlink r:id="rId10" w:history="1">
        <w:r w:rsidR="00153373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153373">
        <w:rPr>
          <w:rFonts w:ascii="Times New Roman" w:hAnsi="Times New Roman"/>
          <w:sz w:val="24"/>
          <w:szCs w:val="24"/>
        </w:rPr>
        <w:t>).</w:t>
      </w:r>
    </w:p>
    <w:p w:rsidR="00153373" w:rsidRPr="00A31D76" w:rsidRDefault="00153373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Сочинения, содержание которых не соответствует тематическим направлениям, </w:t>
      </w:r>
      <w:r w:rsidR="005B4530">
        <w:rPr>
          <w:rFonts w:ascii="Times New Roman" w:hAnsi="Times New Roman"/>
          <w:sz w:val="24"/>
          <w:szCs w:val="24"/>
        </w:rPr>
        <w:t>утвержденным данным Положением, права на участие в Конкурсе не имеют.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2.</w:t>
      </w:r>
      <w:r w:rsidR="005858B3">
        <w:rPr>
          <w:rFonts w:ascii="Times New Roman" w:hAnsi="Times New Roman"/>
          <w:sz w:val="24"/>
          <w:szCs w:val="24"/>
        </w:rPr>
        <w:t>4</w:t>
      </w:r>
      <w:r w:rsidRPr="001F6383">
        <w:rPr>
          <w:rFonts w:ascii="Times New Roman" w:hAnsi="Times New Roman"/>
          <w:sz w:val="24"/>
          <w:szCs w:val="24"/>
        </w:rPr>
        <w:t>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lastRenderedPageBreak/>
        <w:t>2.</w:t>
      </w:r>
      <w:r w:rsidR="005858B3">
        <w:rPr>
          <w:rFonts w:ascii="Times New Roman" w:hAnsi="Times New Roman"/>
          <w:sz w:val="24"/>
          <w:szCs w:val="24"/>
        </w:rPr>
        <w:t>5</w:t>
      </w:r>
      <w:r w:rsidRPr="001F6383">
        <w:rPr>
          <w:rFonts w:ascii="Times New Roman" w:hAnsi="Times New Roman"/>
          <w:sz w:val="24"/>
          <w:szCs w:val="24"/>
        </w:rPr>
        <w:t xml:space="preserve">. Объявление тематических направлений Конкурса в субъекте Российской Федерации производится </w:t>
      </w:r>
      <w:r w:rsidR="005858B3">
        <w:rPr>
          <w:rFonts w:ascii="Times New Roman" w:hAnsi="Times New Roman"/>
          <w:sz w:val="24"/>
          <w:szCs w:val="24"/>
        </w:rPr>
        <w:t>не позднее</w:t>
      </w:r>
      <w:r w:rsidRPr="001F6383">
        <w:rPr>
          <w:rFonts w:ascii="Times New Roman" w:hAnsi="Times New Roman"/>
          <w:sz w:val="24"/>
          <w:szCs w:val="24"/>
        </w:rPr>
        <w:t xml:space="preserve"> </w:t>
      </w:r>
      <w:r w:rsidR="005858B3">
        <w:rPr>
          <w:rFonts w:ascii="Times New Roman" w:hAnsi="Times New Roman"/>
          <w:sz w:val="24"/>
          <w:szCs w:val="24"/>
        </w:rPr>
        <w:t>0</w:t>
      </w:r>
      <w:r w:rsidR="00D71644">
        <w:rPr>
          <w:rFonts w:ascii="Times New Roman" w:hAnsi="Times New Roman"/>
          <w:sz w:val="24"/>
          <w:szCs w:val="24"/>
        </w:rPr>
        <w:t>2</w:t>
      </w:r>
      <w:r w:rsidRPr="00B7095F">
        <w:rPr>
          <w:rFonts w:ascii="Times New Roman" w:hAnsi="Times New Roman"/>
          <w:sz w:val="24"/>
          <w:szCs w:val="24"/>
        </w:rPr>
        <w:t xml:space="preserve"> </w:t>
      </w:r>
      <w:r w:rsidR="005858B3">
        <w:rPr>
          <w:rFonts w:ascii="Times New Roman" w:hAnsi="Times New Roman"/>
          <w:sz w:val="24"/>
          <w:szCs w:val="24"/>
        </w:rPr>
        <w:t>апреля</w:t>
      </w:r>
      <w:r w:rsidRPr="00B7095F">
        <w:rPr>
          <w:rFonts w:ascii="Times New Roman" w:hAnsi="Times New Roman"/>
          <w:sz w:val="24"/>
          <w:szCs w:val="24"/>
        </w:rPr>
        <w:t xml:space="preserve"> 201</w:t>
      </w:r>
      <w:r w:rsidR="005858B3">
        <w:rPr>
          <w:rFonts w:ascii="Times New Roman" w:hAnsi="Times New Roman"/>
          <w:sz w:val="24"/>
          <w:szCs w:val="24"/>
        </w:rPr>
        <w:t>8</w:t>
      </w:r>
      <w:r w:rsidRPr="00B7095F">
        <w:rPr>
          <w:rFonts w:ascii="Times New Roman" w:hAnsi="Times New Roman"/>
          <w:sz w:val="24"/>
          <w:szCs w:val="24"/>
        </w:rPr>
        <w:t xml:space="preserve"> года.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2.</w:t>
      </w:r>
      <w:r w:rsidR="005858B3">
        <w:rPr>
          <w:rFonts w:ascii="Times New Roman" w:hAnsi="Times New Roman"/>
          <w:sz w:val="24"/>
          <w:szCs w:val="24"/>
        </w:rPr>
        <w:t>6</w:t>
      </w:r>
      <w:r w:rsidRPr="001F63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858B3">
        <w:rPr>
          <w:rFonts w:ascii="Times New Roman" w:hAnsi="Times New Roman"/>
          <w:b/>
          <w:sz w:val="24"/>
          <w:szCs w:val="24"/>
        </w:rPr>
        <w:t>Жанры конкурсных работ</w:t>
      </w:r>
      <w:r w:rsidRPr="001F6383">
        <w:rPr>
          <w:rFonts w:ascii="Times New Roman" w:hAnsi="Times New Roman"/>
          <w:sz w:val="24"/>
          <w:szCs w:val="24"/>
        </w:rPr>
        <w:t>:</w:t>
      </w:r>
      <w:r w:rsidRPr="001F6383">
        <w:t xml:space="preserve"> </w:t>
      </w:r>
      <w:r w:rsidRPr="001F6383">
        <w:rPr>
          <w:rFonts w:ascii="Times New Roman" w:hAnsi="Times New Roman"/>
          <w:sz w:val="24"/>
          <w:szCs w:val="24"/>
        </w:rPr>
        <w:t xml:space="preserve">рассказ, сказка, письмо, </w:t>
      </w:r>
      <w:r w:rsidR="005858B3">
        <w:rPr>
          <w:rFonts w:ascii="Times New Roman" w:hAnsi="Times New Roman"/>
          <w:sz w:val="24"/>
          <w:szCs w:val="24"/>
        </w:rPr>
        <w:t xml:space="preserve">дневник, </w:t>
      </w:r>
      <w:r w:rsidRPr="001F6383">
        <w:rPr>
          <w:rFonts w:ascii="Times New Roman" w:hAnsi="Times New Roman"/>
          <w:sz w:val="24"/>
          <w:szCs w:val="24"/>
        </w:rPr>
        <w:t xml:space="preserve">заочная экскурсия, очерк, </w:t>
      </w:r>
      <w:r w:rsidR="005858B3">
        <w:rPr>
          <w:rFonts w:ascii="Times New Roman" w:hAnsi="Times New Roman"/>
          <w:sz w:val="24"/>
          <w:szCs w:val="24"/>
        </w:rPr>
        <w:t xml:space="preserve">репортаж, интервью, </w:t>
      </w:r>
      <w:r w:rsidRPr="001F6383">
        <w:rPr>
          <w:rFonts w:ascii="Times New Roman" w:hAnsi="Times New Roman"/>
          <w:sz w:val="24"/>
          <w:szCs w:val="24"/>
        </w:rPr>
        <w:t>слово, эссе, рецензия.</w:t>
      </w:r>
      <w:proofErr w:type="gramEnd"/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2.</w:t>
      </w:r>
      <w:r w:rsidR="005858B3">
        <w:rPr>
          <w:rFonts w:ascii="Times New Roman" w:hAnsi="Times New Roman"/>
          <w:sz w:val="24"/>
          <w:szCs w:val="24"/>
        </w:rPr>
        <w:t>7</w:t>
      </w:r>
      <w:r w:rsidRPr="001F6383">
        <w:rPr>
          <w:rFonts w:ascii="Times New Roman" w:hAnsi="Times New Roman"/>
          <w:sz w:val="24"/>
          <w:szCs w:val="24"/>
        </w:rPr>
        <w:t>. Выбор жанра конкурсной работы участник Конкурса осуществляет самостоятельно.</w:t>
      </w:r>
    </w:p>
    <w:p w:rsidR="00EC1FBD" w:rsidRPr="001F6383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00F" w:rsidRPr="002B2F76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B2F76">
        <w:rPr>
          <w:rFonts w:ascii="Times New Roman" w:hAnsi="Times New Roman"/>
          <w:b/>
          <w:sz w:val="24"/>
          <w:szCs w:val="24"/>
        </w:rPr>
        <w:t>. Сроки</w:t>
      </w:r>
      <w:r w:rsidR="0089730C">
        <w:rPr>
          <w:rFonts w:ascii="Times New Roman" w:hAnsi="Times New Roman"/>
          <w:b/>
          <w:sz w:val="24"/>
          <w:szCs w:val="24"/>
        </w:rPr>
        <w:t xml:space="preserve">, порядок </w:t>
      </w:r>
      <w:r w:rsidRPr="002B2F76">
        <w:rPr>
          <w:rFonts w:ascii="Times New Roman" w:hAnsi="Times New Roman"/>
          <w:b/>
          <w:sz w:val="24"/>
          <w:szCs w:val="24"/>
        </w:rPr>
        <w:t>и организация проведения Конкурса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3.1. Настоящее Положение регламентирует проведение регионального и федерального этапов Всероссийского конкурса сочинений.</w:t>
      </w:r>
    </w:p>
    <w:p w:rsidR="00AE0645" w:rsidRPr="002B2F76" w:rsidRDefault="00AE0645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Сроки проведения Всероссийского конкурса сочинений – 2018</w:t>
      </w:r>
      <w:r w:rsidR="00D5172E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: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</w:rPr>
        <w:t xml:space="preserve">Региональный этап: </w:t>
      </w:r>
      <w:r w:rsidRPr="002B2F76">
        <w:rPr>
          <w:rFonts w:ascii="Times New Roman" w:hAnsi="Times New Roman"/>
          <w:sz w:val="24"/>
          <w:szCs w:val="24"/>
        </w:rPr>
        <w:t xml:space="preserve">приём заявок и конкурсных работ от обучающихся, оценка конкурсных работ, определение победителей и направление работ-победителей на федеральный этап – </w:t>
      </w:r>
      <w:r w:rsidRPr="005858B3">
        <w:rPr>
          <w:rFonts w:ascii="Times New Roman" w:hAnsi="Times New Roman"/>
          <w:b/>
          <w:sz w:val="24"/>
          <w:szCs w:val="24"/>
        </w:rPr>
        <w:t>до 1</w:t>
      </w:r>
      <w:r w:rsidR="005858B3" w:rsidRPr="005858B3">
        <w:rPr>
          <w:rFonts w:ascii="Times New Roman" w:hAnsi="Times New Roman"/>
          <w:b/>
          <w:sz w:val="24"/>
          <w:szCs w:val="24"/>
        </w:rPr>
        <w:t>3</w:t>
      </w:r>
      <w:r w:rsidRPr="005858B3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2B2F76">
        <w:rPr>
          <w:rFonts w:ascii="Times New Roman" w:hAnsi="Times New Roman"/>
          <w:sz w:val="24"/>
          <w:szCs w:val="24"/>
        </w:rPr>
        <w:t xml:space="preserve"> </w:t>
      </w:r>
      <w:r w:rsidRPr="00D71644">
        <w:rPr>
          <w:rFonts w:ascii="Times New Roman" w:hAnsi="Times New Roman"/>
          <w:b/>
          <w:sz w:val="24"/>
          <w:szCs w:val="24"/>
        </w:rPr>
        <w:t>201</w:t>
      </w:r>
      <w:r w:rsidR="005858B3" w:rsidRPr="00D71644">
        <w:rPr>
          <w:rFonts w:ascii="Times New Roman" w:hAnsi="Times New Roman"/>
          <w:b/>
          <w:sz w:val="24"/>
          <w:szCs w:val="24"/>
        </w:rPr>
        <w:t>8</w:t>
      </w:r>
      <w:r w:rsidRPr="00D71644">
        <w:rPr>
          <w:rFonts w:ascii="Times New Roman" w:hAnsi="Times New Roman"/>
          <w:b/>
          <w:sz w:val="24"/>
          <w:szCs w:val="24"/>
        </w:rPr>
        <w:t xml:space="preserve"> года</w:t>
      </w:r>
      <w:r w:rsidRPr="002B2F76">
        <w:rPr>
          <w:rFonts w:ascii="Times New Roman" w:hAnsi="Times New Roman"/>
          <w:sz w:val="24"/>
          <w:szCs w:val="24"/>
        </w:rPr>
        <w:t>;</w:t>
      </w:r>
    </w:p>
    <w:p w:rsidR="00235BB9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</w:rPr>
        <w:t>Федеральный этап</w:t>
      </w:r>
      <w:r w:rsidRPr="002B2F76">
        <w:rPr>
          <w:rFonts w:ascii="Times New Roman" w:hAnsi="Times New Roman"/>
          <w:sz w:val="24"/>
          <w:szCs w:val="24"/>
        </w:rPr>
        <w:t xml:space="preserve">: прием работ-победителей регионального этапа – </w:t>
      </w:r>
      <w:r w:rsidRPr="00AE0645">
        <w:rPr>
          <w:rFonts w:ascii="Times New Roman" w:hAnsi="Times New Roman"/>
          <w:b/>
          <w:sz w:val="24"/>
          <w:szCs w:val="24"/>
        </w:rPr>
        <w:t>до 1</w:t>
      </w:r>
      <w:r w:rsidR="005858B3" w:rsidRPr="00AE0645">
        <w:rPr>
          <w:rFonts w:ascii="Times New Roman" w:hAnsi="Times New Roman"/>
          <w:b/>
          <w:sz w:val="24"/>
          <w:szCs w:val="24"/>
        </w:rPr>
        <w:t>3</w:t>
      </w:r>
      <w:r w:rsidRPr="00AE0645">
        <w:rPr>
          <w:rFonts w:ascii="Times New Roman" w:hAnsi="Times New Roman"/>
          <w:b/>
          <w:sz w:val="24"/>
          <w:szCs w:val="24"/>
        </w:rPr>
        <w:t xml:space="preserve"> октября</w:t>
      </w:r>
      <w:r w:rsidR="00AE0645">
        <w:rPr>
          <w:rFonts w:ascii="Times New Roman" w:hAnsi="Times New Roman"/>
          <w:b/>
          <w:sz w:val="24"/>
          <w:szCs w:val="24"/>
        </w:rPr>
        <w:t xml:space="preserve"> </w:t>
      </w:r>
      <w:r w:rsidR="00AE0645" w:rsidRPr="00D71644">
        <w:rPr>
          <w:rFonts w:ascii="Times New Roman" w:hAnsi="Times New Roman"/>
          <w:b/>
          <w:sz w:val="24"/>
          <w:szCs w:val="24"/>
        </w:rPr>
        <w:t>2018 года</w:t>
      </w:r>
      <w:r w:rsidRPr="002B2F76">
        <w:rPr>
          <w:rFonts w:ascii="Times New Roman" w:hAnsi="Times New Roman"/>
          <w:sz w:val="24"/>
          <w:szCs w:val="24"/>
        </w:rPr>
        <w:t xml:space="preserve">; оценка конкурсных работ и определение победителей Конкурса – </w:t>
      </w:r>
      <w:r w:rsidR="00AE0645">
        <w:rPr>
          <w:rFonts w:ascii="Times New Roman" w:hAnsi="Times New Roman"/>
          <w:b/>
          <w:sz w:val="24"/>
          <w:szCs w:val="24"/>
        </w:rPr>
        <w:t xml:space="preserve">14 – </w:t>
      </w:r>
      <w:r w:rsidRPr="00AE0645">
        <w:rPr>
          <w:rFonts w:ascii="Times New Roman" w:hAnsi="Times New Roman"/>
          <w:b/>
          <w:sz w:val="24"/>
          <w:szCs w:val="24"/>
        </w:rPr>
        <w:t>2</w:t>
      </w:r>
      <w:r w:rsidR="00AE0645">
        <w:rPr>
          <w:rFonts w:ascii="Times New Roman" w:hAnsi="Times New Roman"/>
          <w:b/>
          <w:sz w:val="24"/>
          <w:szCs w:val="24"/>
        </w:rPr>
        <w:t xml:space="preserve">3 </w:t>
      </w:r>
      <w:r w:rsidRPr="00AE0645">
        <w:rPr>
          <w:rFonts w:ascii="Times New Roman" w:hAnsi="Times New Roman"/>
          <w:b/>
          <w:sz w:val="24"/>
          <w:szCs w:val="24"/>
        </w:rPr>
        <w:t xml:space="preserve">октября </w:t>
      </w:r>
      <w:r w:rsidRPr="00D71644">
        <w:rPr>
          <w:rFonts w:ascii="Times New Roman" w:hAnsi="Times New Roman"/>
          <w:b/>
          <w:sz w:val="24"/>
          <w:szCs w:val="24"/>
        </w:rPr>
        <w:t>201</w:t>
      </w:r>
      <w:r w:rsidR="005858B3" w:rsidRPr="00D71644">
        <w:rPr>
          <w:rFonts w:ascii="Times New Roman" w:hAnsi="Times New Roman"/>
          <w:b/>
          <w:sz w:val="24"/>
          <w:szCs w:val="24"/>
        </w:rPr>
        <w:t>8</w:t>
      </w:r>
      <w:r w:rsidRPr="00D71644">
        <w:rPr>
          <w:rFonts w:ascii="Times New Roman" w:hAnsi="Times New Roman"/>
          <w:b/>
          <w:sz w:val="24"/>
          <w:szCs w:val="24"/>
        </w:rPr>
        <w:t xml:space="preserve"> года</w:t>
      </w:r>
      <w:r w:rsidR="00235BB9">
        <w:rPr>
          <w:rFonts w:ascii="Times New Roman" w:hAnsi="Times New Roman"/>
          <w:sz w:val="24"/>
          <w:szCs w:val="24"/>
        </w:rPr>
        <w:t>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Проведение </w:t>
      </w:r>
      <w:r w:rsidR="00AE0645">
        <w:rPr>
          <w:rFonts w:ascii="Times New Roman" w:hAnsi="Times New Roman"/>
          <w:sz w:val="24"/>
          <w:szCs w:val="24"/>
        </w:rPr>
        <w:t>К</w:t>
      </w:r>
      <w:r w:rsidRPr="002B2F76">
        <w:rPr>
          <w:rFonts w:ascii="Times New Roman" w:hAnsi="Times New Roman"/>
          <w:sz w:val="24"/>
          <w:szCs w:val="24"/>
        </w:rPr>
        <w:t>онкурса на региональном этапе регламентируется соответствующим положением, которое разрабатывается региональным оператором ВКС на основе данного Положения.</w:t>
      </w:r>
    </w:p>
    <w:p w:rsidR="00AE0645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3.</w:t>
      </w:r>
      <w:r w:rsidR="00AE0645">
        <w:rPr>
          <w:rFonts w:ascii="Times New Roman" w:hAnsi="Times New Roman"/>
          <w:sz w:val="24"/>
          <w:szCs w:val="24"/>
        </w:rPr>
        <w:t>4</w:t>
      </w:r>
      <w:r w:rsidRPr="002B2F76">
        <w:rPr>
          <w:rFonts w:ascii="Times New Roman" w:hAnsi="Times New Roman"/>
          <w:sz w:val="24"/>
          <w:szCs w:val="24"/>
        </w:rPr>
        <w:t>. По решению органов исполнительной власти субъектов Российской Федерации, осуществляющих управление в сфере образования</w:t>
      </w:r>
      <w:r w:rsidR="00AE0645">
        <w:rPr>
          <w:rFonts w:ascii="Times New Roman" w:hAnsi="Times New Roman"/>
          <w:sz w:val="24"/>
          <w:szCs w:val="24"/>
        </w:rPr>
        <w:t>,</w:t>
      </w:r>
      <w:r w:rsidRPr="002B2F76">
        <w:rPr>
          <w:rFonts w:ascii="Times New Roman" w:hAnsi="Times New Roman"/>
          <w:sz w:val="24"/>
          <w:szCs w:val="24"/>
        </w:rPr>
        <w:t xml:space="preserve"> </w:t>
      </w:r>
      <w:r w:rsidR="00AE0645">
        <w:rPr>
          <w:rFonts w:ascii="Times New Roman" w:hAnsi="Times New Roman"/>
          <w:sz w:val="24"/>
          <w:szCs w:val="24"/>
        </w:rPr>
        <w:t xml:space="preserve">и </w:t>
      </w:r>
      <w:r w:rsidRPr="002B2F76">
        <w:rPr>
          <w:rFonts w:ascii="Times New Roman" w:hAnsi="Times New Roman"/>
          <w:sz w:val="24"/>
          <w:szCs w:val="24"/>
        </w:rPr>
        <w:t xml:space="preserve">региональных операторов Конкурса </w:t>
      </w:r>
      <w:r>
        <w:rPr>
          <w:rFonts w:ascii="Times New Roman" w:hAnsi="Times New Roman"/>
          <w:sz w:val="24"/>
          <w:szCs w:val="24"/>
        </w:rPr>
        <w:t xml:space="preserve">в субъекте РФ </w:t>
      </w:r>
      <w:r w:rsidRPr="002B2F76">
        <w:rPr>
          <w:rFonts w:ascii="Times New Roman" w:hAnsi="Times New Roman"/>
          <w:sz w:val="24"/>
          <w:szCs w:val="24"/>
        </w:rPr>
        <w:t xml:space="preserve">могут быть проведены школьный (на базе образовательной организации) и муниципальный этапы Конкурса. Правила </w:t>
      </w:r>
      <w:r w:rsidR="00AE0645">
        <w:rPr>
          <w:rFonts w:ascii="Times New Roman" w:hAnsi="Times New Roman"/>
          <w:sz w:val="24"/>
          <w:szCs w:val="24"/>
        </w:rPr>
        <w:t xml:space="preserve">и сроки </w:t>
      </w:r>
      <w:r w:rsidRPr="002B2F76">
        <w:rPr>
          <w:rFonts w:ascii="Times New Roman" w:hAnsi="Times New Roman"/>
          <w:sz w:val="24"/>
          <w:szCs w:val="24"/>
        </w:rPr>
        <w:t>проведения школьного (на базе образовательной организации) и муниципального этапов Конкурса регламентируются соответствующими положениями. Проведение данных этапов не является обязательным условием Конкурса</w:t>
      </w:r>
      <w:r w:rsidR="00AE0645">
        <w:rPr>
          <w:rFonts w:ascii="Times New Roman" w:hAnsi="Times New Roman"/>
          <w:sz w:val="24"/>
          <w:szCs w:val="24"/>
        </w:rPr>
        <w:t>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3.5. Для оценки работ участников Конкурса и определения победителей </w:t>
      </w:r>
      <w:r w:rsidR="009A6DB0" w:rsidRPr="00A335BF">
        <w:rPr>
          <w:rFonts w:ascii="Times New Roman" w:hAnsi="Times New Roman"/>
          <w:sz w:val="24"/>
          <w:szCs w:val="24"/>
        </w:rPr>
        <w:t>на</w:t>
      </w:r>
      <w:r w:rsidR="009A6DB0">
        <w:rPr>
          <w:rFonts w:ascii="Times New Roman" w:hAnsi="Times New Roman"/>
          <w:sz w:val="24"/>
          <w:szCs w:val="24"/>
        </w:rPr>
        <w:t xml:space="preserve"> </w:t>
      </w:r>
      <w:r w:rsidRPr="002B2F76">
        <w:rPr>
          <w:rFonts w:ascii="Times New Roman" w:hAnsi="Times New Roman"/>
          <w:sz w:val="24"/>
          <w:szCs w:val="24"/>
        </w:rPr>
        <w:t>всех этапах создается жюри Конкурса. Функции и полномочия жюри определяются соответствующим Положением.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3.6. Критерии оценивания конкурсных работ утверждаются данным Положением и являются едиными для оценки работ на всех этапах Конкурса.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  <w:lang w:eastAsia="ar-SA"/>
        </w:rPr>
        <w:t xml:space="preserve">3.7. </w:t>
      </w:r>
      <w:r w:rsidRPr="002B2F76">
        <w:rPr>
          <w:rFonts w:ascii="Times New Roman" w:hAnsi="Times New Roman"/>
          <w:sz w:val="24"/>
          <w:szCs w:val="24"/>
        </w:rPr>
        <w:t>Победители каждого этапа Конкурса определяются на основании результатов оценивания конкурсных работ. Результаты оценивания оформляются в виде</w:t>
      </w:r>
      <w:r w:rsidRPr="001F6383">
        <w:rPr>
          <w:rFonts w:ascii="Times New Roman" w:hAnsi="Times New Roman"/>
          <w:sz w:val="24"/>
          <w:szCs w:val="24"/>
        </w:rPr>
        <w:t xml:space="preserve"> рейтингового списка участников соответствующего этапа Конкурса.</w:t>
      </w:r>
      <w:r w:rsidR="00AE2E35">
        <w:rPr>
          <w:rFonts w:ascii="Times New Roman" w:hAnsi="Times New Roman"/>
          <w:sz w:val="24"/>
          <w:szCs w:val="24"/>
        </w:rPr>
        <w:t xml:space="preserve"> Рейтинговые списки формируются </w:t>
      </w:r>
      <w:r w:rsidR="00AE2E35">
        <w:rPr>
          <w:rFonts w:ascii="Times New Roman" w:hAnsi="Times New Roman"/>
          <w:sz w:val="24"/>
          <w:szCs w:val="24"/>
        </w:rPr>
        <w:lastRenderedPageBreak/>
        <w:t>отдельно по каждой возрастной группе.</w:t>
      </w:r>
      <w:r w:rsidR="003C5B4E">
        <w:rPr>
          <w:rFonts w:ascii="Times New Roman" w:hAnsi="Times New Roman"/>
          <w:sz w:val="24"/>
          <w:szCs w:val="24"/>
        </w:rPr>
        <w:t xml:space="preserve"> Образец оформления рейтингового списка представлен </w:t>
      </w:r>
      <w:r w:rsidR="003C5B4E" w:rsidRPr="002B2F76">
        <w:rPr>
          <w:rFonts w:ascii="Times New Roman" w:hAnsi="Times New Roman"/>
          <w:sz w:val="24"/>
          <w:szCs w:val="24"/>
        </w:rPr>
        <w:t xml:space="preserve">в </w:t>
      </w:r>
      <w:r w:rsidR="003C5B4E">
        <w:rPr>
          <w:rFonts w:ascii="Times New Roman" w:hAnsi="Times New Roman"/>
          <w:sz w:val="24"/>
          <w:szCs w:val="24"/>
        </w:rPr>
        <w:t>разделе «Организационно-техническая документация» на официальном сайте Конкурса (</w:t>
      </w:r>
      <w:hyperlink r:id="rId11" w:history="1">
        <w:r w:rsidR="003C5B4E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3C5B4E">
        <w:rPr>
          <w:rFonts w:ascii="Times New Roman" w:hAnsi="Times New Roman"/>
          <w:sz w:val="24"/>
          <w:szCs w:val="24"/>
        </w:rPr>
        <w:t>).</w:t>
      </w:r>
    </w:p>
    <w:p w:rsidR="0089730C" w:rsidRDefault="0089730C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2B2F76">
        <w:rPr>
          <w:rFonts w:ascii="Times New Roman" w:hAnsi="Times New Roman"/>
          <w:sz w:val="24"/>
          <w:szCs w:val="24"/>
        </w:rPr>
        <w:t xml:space="preserve"> На федеральный этап Конкурса </w:t>
      </w:r>
      <w:r w:rsidR="005E1F40" w:rsidRPr="002B2F76">
        <w:rPr>
          <w:rFonts w:ascii="Times New Roman" w:hAnsi="Times New Roman"/>
          <w:sz w:val="24"/>
          <w:szCs w:val="24"/>
        </w:rPr>
        <w:t xml:space="preserve">от субъекта Российской Федерации </w:t>
      </w:r>
      <w:r w:rsidRPr="002B2F76">
        <w:rPr>
          <w:rFonts w:ascii="Times New Roman" w:hAnsi="Times New Roman"/>
          <w:sz w:val="24"/>
          <w:szCs w:val="24"/>
        </w:rPr>
        <w:t>принима</w:t>
      </w:r>
      <w:r w:rsidR="005E1F40">
        <w:rPr>
          <w:rFonts w:ascii="Times New Roman" w:hAnsi="Times New Roman"/>
          <w:sz w:val="24"/>
          <w:szCs w:val="24"/>
        </w:rPr>
        <w:t>е</w:t>
      </w:r>
      <w:r w:rsidRPr="002B2F76">
        <w:rPr>
          <w:rFonts w:ascii="Times New Roman" w:hAnsi="Times New Roman"/>
          <w:sz w:val="24"/>
          <w:szCs w:val="24"/>
        </w:rPr>
        <w:t xml:space="preserve">тся </w:t>
      </w:r>
      <w:r w:rsidR="005E1F40">
        <w:rPr>
          <w:rFonts w:ascii="Times New Roman" w:hAnsi="Times New Roman"/>
          <w:sz w:val="24"/>
          <w:szCs w:val="24"/>
        </w:rPr>
        <w:t>5</w:t>
      </w:r>
      <w:r w:rsidRPr="002B2F76">
        <w:rPr>
          <w:rFonts w:ascii="Times New Roman" w:hAnsi="Times New Roman"/>
          <w:sz w:val="24"/>
          <w:szCs w:val="24"/>
        </w:rPr>
        <w:t xml:space="preserve"> работ, занявши</w:t>
      </w:r>
      <w:r w:rsidR="005E1F40">
        <w:rPr>
          <w:rFonts w:ascii="Times New Roman" w:hAnsi="Times New Roman"/>
          <w:sz w:val="24"/>
          <w:szCs w:val="24"/>
        </w:rPr>
        <w:t>х</w:t>
      </w:r>
      <w:r w:rsidRPr="002B2F76">
        <w:rPr>
          <w:rFonts w:ascii="Times New Roman" w:hAnsi="Times New Roman"/>
          <w:sz w:val="24"/>
          <w:szCs w:val="24"/>
        </w:rPr>
        <w:t xml:space="preserve"> первые позиции рейтинговых списков </w:t>
      </w:r>
      <w:r w:rsidR="00AE2E35">
        <w:rPr>
          <w:rFonts w:ascii="Times New Roman" w:hAnsi="Times New Roman"/>
          <w:sz w:val="24"/>
          <w:szCs w:val="24"/>
        </w:rPr>
        <w:t>регионального</w:t>
      </w:r>
      <w:r w:rsidRPr="002B2F76">
        <w:rPr>
          <w:rFonts w:ascii="Times New Roman" w:hAnsi="Times New Roman"/>
          <w:sz w:val="24"/>
          <w:szCs w:val="24"/>
        </w:rPr>
        <w:t xml:space="preserve"> этапа Конкурса (по одной работе от каждой возрастной группы). В случае отсутствия работы-победителя регионального этапа от какой-либо возрастной группы на федеральный этап не может быть передано две работы от одной возрастной группы, соответственно, общее количество работ, передаваемых на федеральный этап от субъекта РФ, сокращается.</w:t>
      </w:r>
    </w:p>
    <w:p w:rsidR="00D62260" w:rsidRDefault="00D62260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На федеральный этап Конкурса принимаются только работы, официально прошедшие отбор на региональном этапе, в сопровождении соответствующего пакета организационно-технической документации. Образцы сопроводительных документов представлены </w:t>
      </w:r>
      <w:r w:rsidRPr="002B2F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разделе «Организационно-техническая документация» на официальном сайте Конкурса (</w:t>
      </w:r>
      <w:hyperlink r:id="rId12" w:history="1">
        <w:r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D62260" w:rsidRPr="002B2F76" w:rsidRDefault="00D62260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2F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2B2F76">
        <w:rPr>
          <w:rFonts w:ascii="Times New Roman" w:hAnsi="Times New Roman"/>
          <w:sz w:val="24"/>
          <w:szCs w:val="24"/>
        </w:rPr>
        <w:t>. Конкурсные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2F76">
        <w:rPr>
          <w:rFonts w:ascii="Times New Roman" w:hAnsi="Times New Roman"/>
          <w:sz w:val="24"/>
          <w:szCs w:val="24"/>
        </w:rPr>
        <w:t xml:space="preserve">заявки на участие в Конкурсе </w:t>
      </w:r>
      <w:r>
        <w:rPr>
          <w:rFonts w:ascii="Times New Roman" w:hAnsi="Times New Roman"/>
          <w:sz w:val="24"/>
          <w:szCs w:val="24"/>
        </w:rPr>
        <w:t xml:space="preserve">и сопроводительные документы </w:t>
      </w:r>
      <w:r w:rsidRPr="002B2F76">
        <w:rPr>
          <w:rFonts w:ascii="Times New Roman" w:hAnsi="Times New Roman"/>
          <w:sz w:val="24"/>
          <w:szCs w:val="24"/>
        </w:rPr>
        <w:t xml:space="preserve">размещаются в личном кабинете </w:t>
      </w:r>
      <w:r>
        <w:rPr>
          <w:rFonts w:ascii="Times New Roman" w:hAnsi="Times New Roman"/>
          <w:sz w:val="24"/>
          <w:szCs w:val="24"/>
        </w:rPr>
        <w:t xml:space="preserve">субъекта РФ </w:t>
      </w:r>
      <w:r w:rsidRPr="002B2F76">
        <w:rPr>
          <w:rFonts w:ascii="Times New Roman" w:hAnsi="Times New Roman"/>
          <w:sz w:val="24"/>
          <w:szCs w:val="24"/>
        </w:rPr>
        <w:t>на сайте Конкурса до 1</w:t>
      </w:r>
      <w:r>
        <w:rPr>
          <w:rFonts w:ascii="Times New Roman" w:hAnsi="Times New Roman"/>
          <w:sz w:val="24"/>
          <w:szCs w:val="24"/>
        </w:rPr>
        <w:t>3</w:t>
      </w:r>
      <w:r w:rsidRPr="002B2F76">
        <w:rPr>
          <w:rFonts w:ascii="Times New Roman" w:hAnsi="Times New Roman"/>
          <w:sz w:val="24"/>
          <w:szCs w:val="24"/>
        </w:rPr>
        <w:t xml:space="preserve"> октября 201</w:t>
      </w:r>
      <w:r>
        <w:rPr>
          <w:rFonts w:ascii="Times New Roman" w:hAnsi="Times New Roman"/>
          <w:sz w:val="24"/>
          <w:szCs w:val="24"/>
        </w:rPr>
        <w:t>8</w:t>
      </w:r>
      <w:r w:rsidRPr="002B2F76">
        <w:rPr>
          <w:rFonts w:ascii="Times New Roman" w:hAnsi="Times New Roman"/>
          <w:sz w:val="24"/>
          <w:szCs w:val="24"/>
        </w:rPr>
        <w:t xml:space="preserve"> года. </w:t>
      </w:r>
      <w:r w:rsidR="00144F0A">
        <w:rPr>
          <w:rFonts w:ascii="Times New Roman" w:hAnsi="Times New Roman"/>
          <w:sz w:val="24"/>
          <w:szCs w:val="24"/>
        </w:rPr>
        <w:t>Доступ к личному кабинету и право размещения конкурсных материалов</w:t>
      </w:r>
      <w:r w:rsidR="00203583">
        <w:rPr>
          <w:rFonts w:ascii="Times New Roman" w:hAnsi="Times New Roman"/>
          <w:sz w:val="24"/>
          <w:szCs w:val="24"/>
        </w:rPr>
        <w:t xml:space="preserve"> имеет только лицо (или лица), назначенное ответственным за проведение Конкурса </w:t>
      </w:r>
      <w:r w:rsidR="00D9700E">
        <w:rPr>
          <w:rFonts w:ascii="Times New Roman" w:hAnsi="Times New Roman"/>
          <w:sz w:val="24"/>
          <w:szCs w:val="24"/>
        </w:rPr>
        <w:t xml:space="preserve">(региональным оператором) </w:t>
      </w:r>
      <w:r w:rsidR="00203583">
        <w:rPr>
          <w:rFonts w:ascii="Times New Roman" w:hAnsi="Times New Roman"/>
          <w:sz w:val="24"/>
          <w:szCs w:val="24"/>
        </w:rPr>
        <w:t xml:space="preserve">в субъекте РФ </w:t>
      </w:r>
      <w:r w:rsidR="00203583" w:rsidRPr="002B2F76">
        <w:rPr>
          <w:rFonts w:ascii="Times New Roman" w:hAnsi="Times New Roman"/>
          <w:sz w:val="24"/>
          <w:szCs w:val="24"/>
        </w:rPr>
        <w:t>органо</w:t>
      </w:r>
      <w:r w:rsidR="00203583">
        <w:rPr>
          <w:rFonts w:ascii="Times New Roman" w:hAnsi="Times New Roman"/>
          <w:sz w:val="24"/>
          <w:szCs w:val="24"/>
        </w:rPr>
        <w:t>м</w:t>
      </w:r>
      <w:r w:rsidR="00203583" w:rsidRPr="002B2F76">
        <w:rPr>
          <w:rFonts w:ascii="Times New Roman" w:hAnsi="Times New Roman"/>
          <w:sz w:val="24"/>
          <w:szCs w:val="24"/>
        </w:rPr>
        <w:t xml:space="preserve"> исполнительной власти, осуществляющи</w:t>
      </w:r>
      <w:r w:rsidR="00203583">
        <w:rPr>
          <w:rFonts w:ascii="Times New Roman" w:hAnsi="Times New Roman"/>
          <w:sz w:val="24"/>
          <w:szCs w:val="24"/>
        </w:rPr>
        <w:t>м</w:t>
      </w:r>
      <w:r w:rsidR="00203583" w:rsidRPr="002B2F76">
        <w:rPr>
          <w:rFonts w:ascii="Times New Roman" w:hAnsi="Times New Roman"/>
          <w:sz w:val="24"/>
          <w:szCs w:val="24"/>
        </w:rPr>
        <w:t xml:space="preserve"> управление в сфере образования</w:t>
      </w:r>
      <w:r w:rsidR="00203583">
        <w:rPr>
          <w:rFonts w:ascii="Times New Roman" w:hAnsi="Times New Roman"/>
          <w:sz w:val="24"/>
          <w:szCs w:val="24"/>
        </w:rPr>
        <w:t>.</w:t>
      </w:r>
    </w:p>
    <w:p w:rsidR="00D62260" w:rsidRPr="002B2F76" w:rsidRDefault="00D62260" w:rsidP="00C9205A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3.11. </w:t>
      </w:r>
      <w:r>
        <w:rPr>
          <w:color w:val="auto"/>
          <w:sz w:val="24"/>
          <w:szCs w:val="24"/>
        </w:rPr>
        <w:t>Н</w:t>
      </w:r>
      <w:r w:rsidRPr="002B2F76">
        <w:rPr>
          <w:color w:val="auto"/>
          <w:sz w:val="24"/>
          <w:szCs w:val="24"/>
        </w:rPr>
        <w:t xml:space="preserve">а федеральный этап Конкурса работы принимаются в сканированном виде (в формате PDF, тип изображения ЧБ, разрешение 600 </w:t>
      </w:r>
      <w:r w:rsidRPr="002B2F76">
        <w:rPr>
          <w:color w:val="auto"/>
          <w:sz w:val="24"/>
          <w:szCs w:val="24"/>
          <w:lang w:val="en-US"/>
        </w:rPr>
        <w:t>dpi</w:t>
      </w:r>
      <w:r w:rsidRPr="002B2F76">
        <w:rPr>
          <w:color w:val="auto"/>
          <w:sz w:val="24"/>
          <w:szCs w:val="24"/>
        </w:rPr>
        <w:t xml:space="preserve">, объемом не более 3 МБ). К отсканированной работе участника прилагается копия, набранная на компьютере и сохраненная в формате </w:t>
      </w:r>
      <w:proofErr w:type="spellStart"/>
      <w:r w:rsidRPr="002B2F76">
        <w:rPr>
          <w:bCs/>
          <w:color w:val="auto"/>
          <w:sz w:val="24"/>
          <w:szCs w:val="24"/>
          <w:shd w:val="clear" w:color="auto" w:fill="FFFFFF"/>
        </w:rPr>
        <w:t>Word</w:t>
      </w:r>
      <w:proofErr w:type="spellEnd"/>
      <w:r w:rsidRPr="002B2F76">
        <w:rPr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2B2F76">
        <w:rPr>
          <w:bCs/>
          <w:color w:val="auto"/>
          <w:sz w:val="24"/>
          <w:szCs w:val="24"/>
          <w:shd w:val="clear" w:color="auto" w:fill="FFFFFF"/>
        </w:rPr>
        <w:t>(</w:t>
      </w:r>
      <w:proofErr w:type="spellStart"/>
      <w:r w:rsidRPr="002B2F76">
        <w:rPr>
          <w:color w:val="auto"/>
          <w:sz w:val="24"/>
          <w:szCs w:val="24"/>
          <w:shd w:val="clear" w:color="auto" w:fill="FFFFFF"/>
        </w:rPr>
        <w:t>doc</w:t>
      </w:r>
      <w:proofErr w:type="spellEnd"/>
      <w:r w:rsidRPr="002B2F76">
        <w:rPr>
          <w:color w:val="auto"/>
          <w:sz w:val="24"/>
          <w:szCs w:val="24"/>
          <w:shd w:val="clear" w:color="auto" w:fill="FFFFFF"/>
        </w:rPr>
        <w:t xml:space="preserve"> или </w:t>
      </w:r>
      <w:proofErr w:type="spellStart"/>
      <w:r w:rsidRPr="002B2F76">
        <w:rPr>
          <w:color w:val="auto"/>
          <w:sz w:val="24"/>
          <w:szCs w:val="24"/>
          <w:shd w:val="clear" w:color="auto" w:fill="FFFFFF"/>
        </w:rPr>
        <w:t>docx</w:t>
      </w:r>
      <w:proofErr w:type="spellEnd"/>
      <w:r w:rsidRPr="002B2F76">
        <w:rPr>
          <w:color w:val="auto"/>
          <w:sz w:val="24"/>
          <w:szCs w:val="24"/>
          <w:shd w:val="clear" w:color="auto" w:fill="FFFFFF"/>
        </w:rPr>
        <w:t>).</w:t>
      </w:r>
      <w:r>
        <w:rPr>
          <w:color w:val="auto"/>
          <w:sz w:val="24"/>
          <w:szCs w:val="24"/>
          <w:shd w:val="clear" w:color="auto" w:fill="FFFFFF"/>
        </w:rPr>
        <w:t xml:space="preserve"> При отсутствии одного из указанных вариантов представления работа на федеральный этап Конкурса не принимается.</w:t>
      </w:r>
    </w:p>
    <w:p w:rsidR="00203583" w:rsidRPr="002B2F76" w:rsidRDefault="00203583" w:rsidP="00C9205A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</w:t>
      </w:r>
      <w:r w:rsidR="00735DEA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. Федеральный оператор не принимает работы от потенциальных участников Конкурса вне регламента, установленного данным Положением.</w:t>
      </w:r>
    </w:p>
    <w:p w:rsidR="00EC1FBD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00F" w:rsidRPr="002B2F76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B2F76">
        <w:rPr>
          <w:rFonts w:ascii="Times New Roman" w:hAnsi="Times New Roman"/>
          <w:b/>
          <w:sz w:val="24"/>
          <w:szCs w:val="24"/>
        </w:rPr>
        <w:t>. Требования к конкурсным работам</w:t>
      </w:r>
    </w:p>
    <w:p w:rsidR="00A72BEE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4.1. Все конкурсные работы выполняются обучающимися в письменном виде</w:t>
      </w:r>
      <w:r w:rsidR="00A72BEE">
        <w:rPr>
          <w:rFonts w:ascii="Times New Roman" w:hAnsi="Times New Roman"/>
          <w:sz w:val="24"/>
          <w:szCs w:val="24"/>
        </w:rPr>
        <w:t xml:space="preserve"> на бланке ВКС установленного образца</w:t>
      </w:r>
      <w:r w:rsidRPr="002B2F76">
        <w:rPr>
          <w:rFonts w:ascii="Times New Roman" w:hAnsi="Times New Roman"/>
          <w:sz w:val="24"/>
          <w:szCs w:val="24"/>
        </w:rPr>
        <w:t>.</w:t>
      </w:r>
      <w:r w:rsidR="00A72BEE">
        <w:rPr>
          <w:rFonts w:ascii="Times New Roman" w:hAnsi="Times New Roman"/>
          <w:sz w:val="24"/>
          <w:szCs w:val="24"/>
        </w:rPr>
        <w:t xml:space="preserve"> Бланк конкурсной работы размещен на официальном сайте Конкурса (</w:t>
      </w:r>
      <w:hyperlink r:id="rId13" w:history="1">
        <w:r w:rsidR="00A72BEE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A72BEE">
        <w:rPr>
          <w:rFonts w:ascii="Times New Roman" w:hAnsi="Times New Roman"/>
          <w:sz w:val="24"/>
          <w:szCs w:val="24"/>
        </w:rPr>
        <w:t>). Титульная страница бланка обязательна для заполнения.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4.2. Каждый участник имеет право представить на Конкурс одну работу.</w:t>
      </w:r>
    </w:p>
    <w:p w:rsidR="00EC1FBD" w:rsidRDefault="003C5B4E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 Конкурсная работа принимается к рассмотрению только при наличии заполненной по установленному образцу Заявки на участие в Конкурсе. </w:t>
      </w:r>
      <w:r w:rsidRPr="002B2F76">
        <w:rPr>
          <w:rFonts w:ascii="Times New Roman" w:hAnsi="Times New Roman"/>
          <w:sz w:val="24"/>
          <w:szCs w:val="24"/>
        </w:rPr>
        <w:t xml:space="preserve">Образец оформления заявки на участие в Конкурсе представлен в </w:t>
      </w:r>
      <w:r>
        <w:rPr>
          <w:rFonts w:ascii="Times New Roman" w:hAnsi="Times New Roman"/>
          <w:sz w:val="24"/>
          <w:szCs w:val="24"/>
        </w:rPr>
        <w:t>разделе «Организационно-техническая документация» на официальном сайте Конкурса (</w:t>
      </w:r>
      <w:hyperlink r:id="rId14" w:history="1">
        <w:r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1100F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31100F" w:rsidRPr="002B2F76">
        <w:rPr>
          <w:rFonts w:ascii="Times New Roman" w:hAnsi="Times New Roman"/>
          <w:sz w:val="24"/>
          <w:szCs w:val="24"/>
        </w:rPr>
        <w:t>Участники Конкурса выполняют работу самостоятельно на русском языке в прозе, поэтические тексты не рассматриваются.</w:t>
      </w:r>
    </w:p>
    <w:p w:rsidR="002D0659" w:rsidRDefault="002D0659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Иллюстрирование конкурсных работ авторами не </w:t>
      </w:r>
      <w:r w:rsidR="0082171E">
        <w:rPr>
          <w:rFonts w:ascii="Times New Roman" w:hAnsi="Times New Roman"/>
          <w:sz w:val="24"/>
          <w:szCs w:val="24"/>
        </w:rPr>
        <w:t>запрещается, но и не является обязательным.</w:t>
      </w:r>
    </w:p>
    <w:p w:rsidR="00361E39" w:rsidRPr="002B2F76" w:rsidRDefault="00361E39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Объем конкурсной работы не регламентируется и не может служить основанием для отказа от рассмотрения и оценки работы.</w:t>
      </w:r>
    </w:p>
    <w:p w:rsidR="00AE0645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61E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E0645" w:rsidRPr="002B2F76">
        <w:rPr>
          <w:rFonts w:ascii="Times New Roman" w:hAnsi="Times New Roman"/>
          <w:sz w:val="24"/>
          <w:szCs w:val="24"/>
        </w:rPr>
        <w:t xml:space="preserve"> На всех этапах Конкурса не подлежат рассмотрению работы, </w:t>
      </w:r>
      <w:r w:rsidR="004F512C">
        <w:rPr>
          <w:rFonts w:ascii="Times New Roman" w:hAnsi="Times New Roman"/>
          <w:sz w:val="24"/>
          <w:szCs w:val="24"/>
        </w:rPr>
        <w:t>представленные</w:t>
      </w:r>
      <w:r w:rsidR="00AE0645" w:rsidRPr="002B2F76">
        <w:rPr>
          <w:rFonts w:ascii="Times New Roman" w:hAnsi="Times New Roman"/>
          <w:sz w:val="24"/>
          <w:szCs w:val="24"/>
        </w:rPr>
        <w:t xml:space="preserve"> с нарушением требований к оформлению или с нарушением </w:t>
      </w:r>
      <w:r w:rsidR="004F512C">
        <w:rPr>
          <w:rFonts w:ascii="Times New Roman" w:hAnsi="Times New Roman"/>
          <w:sz w:val="24"/>
          <w:szCs w:val="24"/>
        </w:rPr>
        <w:t xml:space="preserve">установленных </w:t>
      </w:r>
      <w:r w:rsidR="00AE0645" w:rsidRPr="002B2F76">
        <w:rPr>
          <w:rFonts w:ascii="Times New Roman" w:hAnsi="Times New Roman"/>
          <w:sz w:val="24"/>
          <w:szCs w:val="24"/>
        </w:rPr>
        <w:t>сроков.</w:t>
      </w:r>
    </w:p>
    <w:p w:rsidR="00735DEA" w:rsidRDefault="00735DEA" w:rsidP="00C9205A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4.</w:t>
      </w:r>
      <w:r w:rsidR="00361E3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E4C58">
        <w:rPr>
          <w:sz w:val="24"/>
          <w:szCs w:val="24"/>
        </w:rPr>
        <w:t xml:space="preserve">На всех этапах Конкурса </w:t>
      </w:r>
      <w:r w:rsidRPr="002B2F76">
        <w:rPr>
          <w:color w:val="auto"/>
          <w:sz w:val="24"/>
          <w:szCs w:val="24"/>
        </w:rPr>
        <w:t>работы должны быть проверены на плагиат.</w:t>
      </w:r>
      <w:r>
        <w:rPr>
          <w:color w:val="auto"/>
          <w:sz w:val="24"/>
          <w:szCs w:val="24"/>
        </w:rPr>
        <w:t xml:space="preserve"> В случае выявления высокого процента плагиата (более </w:t>
      </w:r>
      <w:r w:rsidR="00D9700E">
        <w:rPr>
          <w:color w:val="auto"/>
          <w:sz w:val="24"/>
          <w:szCs w:val="24"/>
        </w:rPr>
        <w:t>25</w:t>
      </w:r>
      <w:r>
        <w:rPr>
          <w:color w:val="auto"/>
          <w:sz w:val="24"/>
          <w:szCs w:val="24"/>
        </w:rPr>
        <w:t xml:space="preserve">%) </w:t>
      </w:r>
      <w:r w:rsidR="003E4C58">
        <w:rPr>
          <w:color w:val="auto"/>
          <w:sz w:val="24"/>
          <w:szCs w:val="24"/>
        </w:rPr>
        <w:t xml:space="preserve">на федеральном этапе </w:t>
      </w:r>
      <w:r>
        <w:rPr>
          <w:color w:val="auto"/>
          <w:sz w:val="24"/>
          <w:szCs w:val="24"/>
        </w:rPr>
        <w:t>работа лишается права участия в Конкурсе, а участник, представивший данную работу, не включается в список финалистов.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100F" w:rsidRPr="002B2F76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B2F76">
        <w:rPr>
          <w:rFonts w:ascii="Times New Roman" w:hAnsi="Times New Roman"/>
          <w:b/>
          <w:sz w:val="24"/>
          <w:szCs w:val="24"/>
        </w:rPr>
        <w:t>. Критерии и порядок оценивания конкурсных работ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5.1. Оценивание конкурсных работ</w:t>
      </w:r>
      <w:r w:rsidRPr="001F6383">
        <w:rPr>
          <w:rFonts w:ascii="Times New Roman" w:hAnsi="Times New Roman"/>
          <w:sz w:val="24"/>
          <w:szCs w:val="24"/>
        </w:rPr>
        <w:t xml:space="preserve"> осуществляется по следующим критериям:</w:t>
      </w:r>
    </w:p>
    <w:p w:rsidR="006B1E48" w:rsidRPr="000D7CAB" w:rsidRDefault="006B1E48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A52CE">
        <w:rPr>
          <w:rFonts w:ascii="Times New Roman" w:hAnsi="Times New Roman"/>
          <w:b/>
          <w:sz w:val="24"/>
          <w:szCs w:val="24"/>
        </w:rPr>
        <w:t>)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 w:rsidR="00DA52CE">
        <w:rPr>
          <w:rFonts w:ascii="Times New Roman" w:hAnsi="Times New Roman"/>
          <w:b/>
          <w:sz w:val="24"/>
          <w:szCs w:val="24"/>
        </w:rPr>
        <w:t>Содержание</w:t>
      </w:r>
      <w:r w:rsidRPr="005B6377">
        <w:rPr>
          <w:rFonts w:ascii="Times New Roman" w:hAnsi="Times New Roman"/>
          <w:b/>
          <w:sz w:val="24"/>
          <w:szCs w:val="24"/>
        </w:rPr>
        <w:t xml:space="preserve"> сочинения</w:t>
      </w:r>
      <w:r w:rsidRPr="000D7CAB">
        <w:rPr>
          <w:rFonts w:ascii="Times New Roman" w:hAnsi="Times New Roman"/>
          <w:b/>
          <w:sz w:val="24"/>
          <w:szCs w:val="24"/>
        </w:rPr>
        <w:t>;</w:t>
      </w:r>
    </w:p>
    <w:p w:rsidR="00DA52CE" w:rsidRPr="000D7CAB" w:rsidRDefault="00DA52CE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0D7CAB">
        <w:rPr>
          <w:rFonts w:ascii="Times New Roman" w:hAnsi="Times New Roman"/>
          <w:b/>
          <w:sz w:val="24"/>
          <w:szCs w:val="24"/>
        </w:rPr>
        <w:t>ыражение в сочинении авторской позиции;</w:t>
      </w:r>
    </w:p>
    <w:p w:rsidR="006B1E48" w:rsidRPr="000D7CAB" w:rsidRDefault="006B1E48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A52CE">
        <w:rPr>
          <w:rFonts w:ascii="Times New Roman" w:hAnsi="Times New Roman"/>
          <w:b/>
          <w:sz w:val="24"/>
          <w:szCs w:val="24"/>
        </w:rPr>
        <w:t>)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0D7CAB">
        <w:rPr>
          <w:rFonts w:ascii="Times New Roman" w:hAnsi="Times New Roman"/>
          <w:b/>
          <w:sz w:val="24"/>
          <w:szCs w:val="24"/>
        </w:rPr>
        <w:t>облюдение в сочинении характеристик выбранного жанра;</w:t>
      </w:r>
    </w:p>
    <w:p w:rsidR="006B1E48" w:rsidRPr="000D7CAB" w:rsidRDefault="00DA52CE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="006B1E48" w:rsidRPr="000D7CAB">
        <w:rPr>
          <w:rFonts w:ascii="Times New Roman" w:hAnsi="Times New Roman"/>
          <w:b/>
          <w:sz w:val="24"/>
          <w:szCs w:val="24"/>
        </w:rPr>
        <w:t xml:space="preserve"> </w:t>
      </w:r>
      <w:r w:rsidR="006B1E48">
        <w:rPr>
          <w:rFonts w:ascii="Times New Roman" w:hAnsi="Times New Roman"/>
          <w:b/>
          <w:sz w:val="24"/>
          <w:szCs w:val="24"/>
        </w:rPr>
        <w:t>Х</w:t>
      </w:r>
      <w:r w:rsidR="006B1E48" w:rsidRPr="000D7CAB">
        <w:rPr>
          <w:rFonts w:ascii="Times New Roman" w:hAnsi="Times New Roman"/>
          <w:b/>
          <w:sz w:val="24"/>
          <w:szCs w:val="24"/>
        </w:rPr>
        <w:t>удожественное своеобразие и речевое оформление сочинения;</w:t>
      </w:r>
    </w:p>
    <w:p w:rsidR="006B1E48" w:rsidRPr="000D7CAB" w:rsidRDefault="00DA52CE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="006B1E48" w:rsidRPr="000D7CAB">
        <w:rPr>
          <w:rFonts w:ascii="Times New Roman" w:hAnsi="Times New Roman"/>
          <w:b/>
          <w:sz w:val="24"/>
          <w:szCs w:val="24"/>
        </w:rPr>
        <w:t xml:space="preserve"> </w:t>
      </w:r>
      <w:r w:rsidR="006B1E48">
        <w:rPr>
          <w:rFonts w:ascii="Times New Roman" w:hAnsi="Times New Roman"/>
          <w:b/>
          <w:sz w:val="24"/>
          <w:szCs w:val="24"/>
        </w:rPr>
        <w:t>Г</w:t>
      </w:r>
      <w:r w:rsidR="006B1E48" w:rsidRPr="000D7CAB">
        <w:rPr>
          <w:rFonts w:ascii="Times New Roman" w:hAnsi="Times New Roman"/>
          <w:b/>
          <w:sz w:val="24"/>
          <w:szCs w:val="24"/>
        </w:rPr>
        <w:t>рамотность сочинения.</w:t>
      </w:r>
    </w:p>
    <w:p w:rsidR="006B1E48" w:rsidRPr="005B6377" w:rsidRDefault="006B1E48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t xml:space="preserve">На федеральном этапе Конкурса добавляется критерий </w:t>
      </w:r>
      <w:r w:rsidRPr="005A1294">
        <w:rPr>
          <w:rFonts w:ascii="Times New Roman" w:hAnsi="Times New Roman"/>
          <w:b/>
          <w:sz w:val="24"/>
          <w:szCs w:val="24"/>
        </w:rPr>
        <w:t>«Общее читательское восприятие текста сочинения»</w:t>
      </w:r>
      <w:r w:rsidRPr="005B6377">
        <w:rPr>
          <w:rFonts w:ascii="Times New Roman" w:hAnsi="Times New Roman"/>
          <w:sz w:val="24"/>
          <w:szCs w:val="24"/>
        </w:rPr>
        <w:t xml:space="preserve"> – дополнительный вариативный балл (по усмотрению </w:t>
      </w:r>
      <w:r>
        <w:rPr>
          <w:rFonts w:ascii="Times New Roman" w:hAnsi="Times New Roman"/>
          <w:sz w:val="24"/>
          <w:szCs w:val="24"/>
        </w:rPr>
        <w:t>члена жюри</w:t>
      </w:r>
      <w:r w:rsidRPr="005B6377">
        <w:rPr>
          <w:rFonts w:ascii="Times New Roman" w:hAnsi="Times New Roman"/>
          <w:sz w:val="24"/>
          <w:szCs w:val="24"/>
        </w:rPr>
        <w:t>).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5.2. Показатели по критериям оценки конкурсных работ и методика оценки конкурсных работ даны в </w:t>
      </w:r>
      <w:r w:rsidR="00DA52CE">
        <w:rPr>
          <w:rFonts w:ascii="Times New Roman" w:hAnsi="Times New Roman"/>
          <w:sz w:val="24"/>
          <w:szCs w:val="24"/>
        </w:rPr>
        <w:t>М</w:t>
      </w:r>
      <w:r w:rsidRPr="002B2F76">
        <w:rPr>
          <w:rFonts w:ascii="Times New Roman" w:hAnsi="Times New Roman"/>
          <w:sz w:val="24"/>
          <w:szCs w:val="24"/>
        </w:rPr>
        <w:t>етодических рекомендациях по подготовке и проведению Всероссийского конкурса сочинений</w:t>
      </w:r>
      <w:r w:rsidR="00DA52CE">
        <w:rPr>
          <w:rFonts w:ascii="Times New Roman" w:hAnsi="Times New Roman"/>
          <w:sz w:val="24"/>
          <w:szCs w:val="24"/>
        </w:rPr>
        <w:t>, размещенных на официальном сайте Конкурса (</w:t>
      </w:r>
      <w:hyperlink r:id="rId15" w:history="1">
        <w:r w:rsidR="00DA52CE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DA52CE">
        <w:rPr>
          <w:rFonts w:ascii="Times New Roman" w:hAnsi="Times New Roman"/>
          <w:sz w:val="24"/>
          <w:szCs w:val="24"/>
        </w:rPr>
        <w:t>).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5.3. 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Конкурсные работы участников каждой возрастной группы оцениваются отдельно.</w:t>
      </w:r>
    </w:p>
    <w:p w:rsidR="00A335B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lastRenderedPageBreak/>
        <w:t xml:space="preserve">На каждом этапе Конкурса на основании протоколов </w:t>
      </w:r>
      <w:r w:rsidR="00FA5384">
        <w:rPr>
          <w:rFonts w:ascii="Times New Roman" w:hAnsi="Times New Roman"/>
          <w:sz w:val="24"/>
          <w:szCs w:val="24"/>
        </w:rPr>
        <w:t>оценивания</w:t>
      </w:r>
      <w:r w:rsidRPr="002B2F76">
        <w:rPr>
          <w:rFonts w:ascii="Times New Roman" w:hAnsi="Times New Roman"/>
          <w:sz w:val="24"/>
          <w:szCs w:val="24"/>
        </w:rPr>
        <w:t xml:space="preserve"> составляются рейтинговые списки участников по возрастным группам.</w:t>
      </w:r>
    </w:p>
    <w:p w:rsidR="00A335BF" w:rsidRPr="002B2F76" w:rsidRDefault="00A335BF" w:rsidP="00A335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Образцы оформления протоколов </w:t>
      </w:r>
      <w:r>
        <w:rPr>
          <w:rFonts w:ascii="Times New Roman" w:hAnsi="Times New Roman"/>
          <w:sz w:val="24"/>
          <w:szCs w:val="24"/>
        </w:rPr>
        <w:t>оценивания</w:t>
      </w:r>
      <w:r w:rsidRPr="002B2F76">
        <w:rPr>
          <w:rFonts w:ascii="Times New Roman" w:hAnsi="Times New Roman"/>
          <w:sz w:val="24"/>
          <w:szCs w:val="24"/>
        </w:rPr>
        <w:t xml:space="preserve"> и рейтинговых списков </w:t>
      </w:r>
      <w:r>
        <w:rPr>
          <w:rFonts w:ascii="Times New Roman" w:hAnsi="Times New Roman"/>
          <w:sz w:val="24"/>
          <w:szCs w:val="24"/>
        </w:rPr>
        <w:t>размещены на официальном сайте Конкурса в разделе «Организационно-техническая документация» (</w:t>
      </w:r>
      <w:hyperlink r:id="rId16" w:history="1">
        <w:r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00F" w:rsidRPr="002B2F76" w:rsidRDefault="0031100F" w:rsidP="00C9205A">
      <w:pPr>
        <w:tabs>
          <w:tab w:val="center" w:pos="5032"/>
          <w:tab w:val="left" w:pos="861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B2F76">
        <w:rPr>
          <w:rFonts w:ascii="Times New Roman" w:hAnsi="Times New Roman"/>
          <w:b/>
          <w:sz w:val="24"/>
          <w:szCs w:val="24"/>
        </w:rPr>
        <w:t>. Определение победителей и подведение итогов Конкурса</w:t>
      </w:r>
    </w:p>
    <w:p w:rsidR="00581D2D" w:rsidRPr="002B2F76" w:rsidRDefault="00581D2D" w:rsidP="00581D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 основании рейтинговых списков</w:t>
      </w:r>
      <w:r w:rsidRPr="002B2F76">
        <w:rPr>
          <w:rFonts w:ascii="Times New Roman" w:hAnsi="Times New Roman"/>
          <w:sz w:val="24"/>
          <w:szCs w:val="24"/>
        </w:rPr>
        <w:t xml:space="preserve"> выявляются победители соответствующего этапа Конкурса.</w:t>
      </w:r>
      <w:r>
        <w:rPr>
          <w:rFonts w:ascii="Times New Roman" w:hAnsi="Times New Roman"/>
          <w:sz w:val="24"/>
          <w:szCs w:val="24"/>
        </w:rPr>
        <w:t xml:space="preserve"> Количество победителей на региональном (школьном/на базе образовательной организации и муниципальном – в случае их проведения) этапе определяется соответствующим Положением.</w:t>
      </w:r>
    </w:p>
    <w:p w:rsidR="00277748" w:rsidRPr="002B2F76" w:rsidRDefault="00277748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B2F76">
        <w:rPr>
          <w:rFonts w:ascii="Times New Roman" w:hAnsi="Times New Roman"/>
          <w:sz w:val="24"/>
          <w:szCs w:val="24"/>
        </w:rPr>
        <w:t>.</w:t>
      </w:r>
      <w:r w:rsidR="00581D2D">
        <w:rPr>
          <w:rFonts w:ascii="Times New Roman" w:hAnsi="Times New Roman"/>
          <w:sz w:val="24"/>
          <w:szCs w:val="24"/>
        </w:rPr>
        <w:t>2</w:t>
      </w:r>
      <w:r w:rsidRPr="002B2F76">
        <w:rPr>
          <w:rFonts w:ascii="Times New Roman" w:hAnsi="Times New Roman"/>
          <w:sz w:val="24"/>
          <w:szCs w:val="24"/>
        </w:rPr>
        <w:t>. Определение победителей Всероссийского конкурса сочинений осуществляется в соответствии с рейтинговым списком федерального этапа Конкурса.</w:t>
      </w:r>
    </w:p>
    <w:p w:rsidR="00277748" w:rsidRPr="002B2F76" w:rsidRDefault="00277748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Рейтинговый список федерального этапа Конкурса формируется вне зависимости от возрастных групп участников.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581D2D">
        <w:rPr>
          <w:rFonts w:ascii="Times New Roman" w:hAnsi="Times New Roman"/>
          <w:sz w:val="24"/>
          <w:szCs w:val="24"/>
        </w:rPr>
        <w:t>3</w:t>
      </w:r>
      <w:r w:rsidRPr="002B2F76">
        <w:rPr>
          <w:rFonts w:ascii="Times New Roman" w:hAnsi="Times New Roman"/>
          <w:sz w:val="24"/>
          <w:szCs w:val="24"/>
        </w:rPr>
        <w:t>. Победителями Всероссийского конкурса сочинений 201</w:t>
      </w:r>
      <w:r w:rsidR="004560C9">
        <w:rPr>
          <w:rFonts w:ascii="Times New Roman" w:hAnsi="Times New Roman"/>
          <w:sz w:val="24"/>
          <w:szCs w:val="24"/>
        </w:rPr>
        <w:t>8</w:t>
      </w:r>
      <w:r w:rsidRPr="002B2F76">
        <w:rPr>
          <w:rFonts w:ascii="Times New Roman" w:hAnsi="Times New Roman"/>
          <w:sz w:val="24"/>
          <w:szCs w:val="24"/>
        </w:rPr>
        <w:t xml:space="preserve"> года становятся </w:t>
      </w:r>
      <w:r w:rsidRPr="004560C9">
        <w:rPr>
          <w:rFonts w:ascii="Times New Roman" w:hAnsi="Times New Roman"/>
          <w:b/>
          <w:sz w:val="24"/>
          <w:szCs w:val="24"/>
        </w:rPr>
        <w:t>100</w:t>
      </w:r>
      <w:r w:rsidRPr="002B2F76">
        <w:rPr>
          <w:rFonts w:ascii="Times New Roman" w:hAnsi="Times New Roman"/>
          <w:sz w:val="24"/>
          <w:szCs w:val="24"/>
        </w:rPr>
        <w:t xml:space="preserve"> участников федерального этапа, занимающие соответствующие позиции рейтингового списка. Абсолютными победителями Всероссийского конкурса сочинений становятся участники федерального этапа, набравшие наибольшее количество баллов и занимающие первые пять строчек общего рейтингового списка, вне зависимости от своей возрастной группы.</w:t>
      </w:r>
    </w:p>
    <w:p w:rsidR="004560C9" w:rsidRDefault="0031100F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581D2D">
        <w:rPr>
          <w:rFonts w:ascii="Times New Roman" w:hAnsi="Times New Roman"/>
          <w:sz w:val="24"/>
          <w:szCs w:val="24"/>
        </w:rPr>
        <w:t>4</w:t>
      </w:r>
      <w:r w:rsidRPr="002B2F76">
        <w:rPr>
          <w:rFonts w:ascii="Times New Roman" w:hAnsi="Times New Roman"/>
          <w:sz w:val="24"/>
          <w:szCs w:val="24"/>
        </w:rPr>
        <w:t xml:space="preserve">. </w:t>
      </w:r>
      <w:r w:rsidR="004560C9">
        <w:rPr>
          <w:rFonts w:ascii="Times New Roman" w:hAnsi="Times New Roman"/>
          <w:sz w:val="24"/>
          <w:szCs w:val="24"/>
        </w:rPr>
        <w:t>Списки</w:t>
      </w:r>
      <w:r w:rsidRPr="004560C9">
        <w:rPr>
          <w:rFonts w:ascii="Times New Roman" w:hAnsi="Times New Roman"/>
          <w:sz w:val="24"/>
          <w:szCs w:val="24"/>
        </w:rPr>
        <w:t xml:space="preserve"> </w:t>
      </w:r>
      <w:r w:rsidR="004560C9" w:rsidRPr="004560C9">
        <w:rPr>
          <w:rFonts w:ascii="Times New Roman" w:hAnsi="Times New Roman"/>
          <w:sz w:val="24"/>
          <w:szCs w:val="24"/>
        </w:rPr>
        <w:t>победителей</w:t>
      </w:r>
      <w:r w:rsidRPr="004560C9">
        <w:rPr>
          <w:rFonts w:ascii="Times New Roman" w:hAnsi="Times New Roman"/>
          <w:sz w:val="24"/>
          <w:szCs w:val="24"/>
        </w:rPr>
        <w:t xml:space="preserve"> Конкурса</w:t>
      </w:r>
      <w:r w:rsidRPr="002B2F76">
        <w:rPr>
          <w:rFonts w:ascii="Times New Roman" w:hAnsi="Times New Roman"/>
          <w:sz w:val="24"/>
          <w:szCs w:val="24"/>
        </w:rPr>
        <w:t xml:space="preserve"> </w:t>
      </w:r>
      <w:r w:rsidR="004560C9">
        <w:rPr>
          <w:rFonts w:ascii="Times New Roman" w:hAnsi="Times New Roman"/>
          <w:sz w:val="24"/>
          <w:szCs w:val="24"/>
        </w:rPr>
        <w:t>размещаются на официальном сайте Конкурса (</w:t>
      </w:r>
      <w:hyperlink r:id="rId17" w:history="1">
        <w:r w:rsidR="004560C9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4560C9">
        <w:rPr>
          <w:rFonts w:ascii="Times New Roman" w:hAnsi="Times New Roman"/>
          <w:sz w:val="24"/>
          <w:szCs w:val="24"/>
        </w:rPr>
        <w:t>).</w:t>
      </w:r>
    </w:p>
    <w:p w:rsidR="004560C9" w:rsidRDefault="004560C9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 победителей Конкурса размещаются без указания результатов оценивания работы (баллов). Общий итоговый рейтинговый список участников федерального этапа не публикуется.</w:t>
      </w:r>
    </w:p>
    <w:p w:rsidR="00581D2D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FD68F2">
        <w:rPr>
          <w:rFonts w:ascii="Times New Roman" w:hAnsi="Times New Roman"/>
          <w:sz w:val="24"/>
          <w:szCs w:val="24"/>
        </w:rPr>
        <w:t>5</w:t>
      </w:r>
      <w:r w:rsidRPr="002B2F76">
        <w:rPr>
          <w:rFonts w:ascii="Times New Roman" w:hAnsi="Times New Roman"/>
          <w:sz w:val="24"/>
          <w:szCs w:val="24"/>
        </w:rPr>
        <w:t>. Все участники федерального этапа Всероссийского конкурса сочинений награждаю</w:t>
      </w:r>
      <w:r w:rsidR="00D71644">
        <w:rPr>
          <w:rFonts w:ascii="Times New Roman" w:hAnsi="Times New Roman"/>
          <w:sz w:val="24"/>
          <w:szCs w:val="24"/>
        </w:rPr>
        <w:t>тся дипломами финалиста ВКС 2018</w:t>
      </w:r>
      <w:r w:rsidRPr="002B2F76">
        <w:rPr>
          <w:rFonts w:ascii="Times New Roman" w:hAnsi="Times New Roman"/>
          <w:sz w:val="24"/>
          <w:szCs w:val="24"/>
        </w:rPr>
        <w:t xml:space="preserve"> года</w:t>
      </w:r>
      <w:r w:rsidR="00735DEA">
        <w:rPr>
          <w:rFonts w:ascii="Times New Roman" w:hAnsi="Times New Roman"/>
          <w:sz w:val="24"/>
          <w:szCs w:val="24"/>
        </w:rPr>
        <w:t xml:space="preserve"> (за исключением случаев, предусмотренных п. </w:t>
      </w:r>
      <w:r w:rsidR="00CF762D">
        <w:rPr>
          <w:rFonts w:ascii="Times New Roman" w:hAnsi="Times New Roman"/>
          <w:sz w:val="24"/>
          <w:szCs w:val="24"/>
        </w:rPr>
        <w:t>4.7</w:t>
      </w:r>
      <w:r w:rsidRPr="002B2F76">
        <w:rPr>
          <w:rFonts w:ascii="Times New Roman" w:hAnsi="Times New Roman"/>
          <w:sz w:val="24"/>
          <w:szCs w:val="24"/>
        </w:rPr>
        <w:t>.</w:t>
      </w:r>
      <w:r w:rsidR="00CF762D">
        <w:rPr>
          <w:rFonts w:ascii="Times New Roman" w:hAnsi="Times New Roman"/>
          <w:sz w:val="24"/>
          <w:szCs w:val="24"/>
        </w:rPr>
        <w:t xml:space="preserve"> настоящего Положения).</w:t>
      </w:r>
      <w:r w:rsidR="001C121C">
        <w:rPr>
          <w:rFonts w:ascii="Times New Roman" w:hAnsi="Times New Roman"/>
          <w:sz w:val="24"/>
          <w:szCs w:val="24"/>
        </w:rPr>
        <w:t xml:space="preserve"> </w:t>
      </w:r>
      <w:r w:rsidRPr="002B2F76">
        <w:rPr>
          <w:rFonts w:ascii="Times New Roman" w:hAnsi="Times New Roman"/>
          <w:sz w:val="24"/>
          <w:szCs w:val="24"/>
        </w:rPr>
        <w:t>Победители федерального этапа Конкурса награждаются дипломами победителя Всероссийского конкурса сочинений.</w:t>
      </w:r>
    </w:p>
    <w:p w:rsidR="0031100F" w:rsidRDefault="0031100F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FD68F2">
        <w:rPr>
          <w:rFonts w:ascii="Times New Roman" w:hAnsi="Times New Roman"/>
          <w:sz w:val="24"/>
          <w:szCs w:val="24"/>
        </w:rPr>
        <w:t>6</w:t>
      </w:r>
      <w:r w:rsidRPr="002B2F76">
        <w:rPr>
          <w:rFonts w:ascii="Times New Roman" w:hAnsi="Times New Roman"/>
          <w:sz w:val="24"/>
          <w:szCs w:val="24"/>
        </w:rPr>
        <w:t xml:space="preserve">. Партнеры проведения Конкурса имеют право учредить специальные номинации </w:t>
      </w:r>
      <w:r w:rsidR="00FD68F2">
        <w:rPr>
          <w:rFonts w:ascii="Times New Roman" w:hAnsi="Times New Roman"/>
          <w:sz w:val="24"/>
          <w:szCs w:val="24"/>
        </w:rPr>
        <w:t xml:space="preserve">и призы </w:t>
      </w:r>
      <w:r w:rsidRPr="002B2F76">
        <w:rPr>
          <w:rFonts w:ascii="Times New Roman" w:hAnsi="Times New Roman"/>
          <w:sz w:val="24"/>
          <w:szCs w:val="24"/>
        </w:rPr>
        <w:t>для участников всех этапов Конкурса.</w:t>
      </w:r>
    </w:p>
    <w:p w:rsidR="00C9205A" w:rsidRPr="002B2F76" w:rsidRDefault="00CF762D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68F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Н</w:t>
      </w:r>
      <w:r w:rsidR="00735DEA" w:rsidRPr="002B2F76">
        <w:rPr>
          <w:rFonts w:ascii="Times New Roman" w:hAnsi="Times New Roman"/>
          <w:sz w:val="24"/>
          <w:szCs w:val="24"/>
        </w:rPr>
        <w:t>аграждени</w:t>
      </w:r>
      <w:r>
        <w:rPr>
          <w:rFonts w:ascii="Times New Roman" w:hAnsi="Times New Roman"/>
          <w:sz w:val="24"/>
          <w:szCs w:val="24"/>
        </w:rPr>
        <w:t>е</w:t>
      </w:r>
      <w:r w:rsidR="00735DEA" w:rsidRPr="002B2F76">
        <w:rPr>
          <w:rFonts w:ascii="Times New Roman" w:hAnsi="Times New Roman"/>
          <w:sz w:val="24"/>
          <w:szCs w:val="24"/>
        </w:rPr>
        <w:t xml:space="preserve"> победителей </w:t>
      </w:r>
      <w:r w:rsidR="00581D2D">
        <w:rPr>
          <w:rFonts w:ascii="Times New Roman" w:hAnsi="Times New Roman"/>
          <w:sz w:val="24"/>
          <w:szCs w:val="24"/>
        </w:rPr>
        <w:t xml:space="preserve">федерального этапа </w:t>
      </w:r>
      <w:r>
        <w:rPr>
          <w:rFonts w:ascii="Times New Roman" w:hAnsi="Times New Roman"/>
          <w:sz w:val="24"/>
          <w:szCs w:val="24"/>
        </w:rPr>
        <w:t>Всероссийского к</w:t>
      </w:r>
      <w:r w:rsidR="00735DEA" w:rsidRPr="002B2F76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 xml:space="preserve">сочинений </w:t>
      </w:r>
      <w:r w:rsidR="00735DEA" w:rsidRPr="002B2F76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</w:t>
      </w:r>
      <w:r w:rsidR="00735DEA" w:rsidRPr="002B2F76">
        <w:rPr>
          <w:rFonts w:ascii="Times New Roman" w:hAnsi="Times New Roman"/>
          <w:sz w:val="24"/>
          <w:szCs w:val="24"/>
        </w:rPr>
        <w:t>тся на торжественном мероприятии в г</w:t>
      </w:r>
      <w:r>
        <w:rPr>
          <w:rFonts w:ascii="Times New Roman" w:hAnsi="Times New Roman"/>
          <w:sz w:val="24"/>
          <w:szCs w:val="24"/>
        </w:rPr>
        <w:t>.</w:t>
      </w:r>
      <w:r w:rsidR="00735DEA" w:rsidRPr="002B2F76">
        <w:rPr>
          <w:rFonts w:ascii="Times New Roman" w:hAnsi="Times New Roman"/>
          <w:sz w:val="24"/>
          <w:szCs w:val="24"/>
        </w:rPr>
        <w:t xml:space="preserve"> Москв</w:t>
      </w:r>
      <w:r w:rsidR="00983C44">
        <w:rPr>
          <w:rFonts w:ascii="Times New Roman" w:hAnsi="Times New Roman"/>
          <w:sz w:val="24"/>
          <w:szCs w:val="24"/>
        </w:rPr>
        <w:t>е</w:t>
      </w:r>
      <w:r w:rsidR="00735DEA" w:rsidRPr="002B2F76">
        <w:rPr>
          <w:rFonts w:ascii="Times New Roman" w:hAnsi="Times New Roman"/>
          <w:sz w:val="24"/>
          <w:szCs w:val="24"/>
        </w:rPr>
        <w:t>.</w:t>
      </w:r>
    </w:p>
    <w:sectPr w:rsidR="00C9205A" w:rsidRPr="002B2F76" w:rsidSect="0092587B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9D" w:rsidRDefault="00E6609D">
      <w:pPr>
        <w:spacing w:after="0" w:line="240" w:lineRule="auto"/>
      </w:pPr>
      <w:r>
        <w:separator/>
      </w:r>
    </w:p>
  </w:endnote>
  <w:endnote w:type="continuationSeparator" w:id="0">
    <w:p w:rsidR="00E6609D" w:rsidRDefault="00E6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9D" w:rsidRDefault="00E6609D">
      <w:pPr>
        <w:spacing w:after="0" w:line="240" w:lineRule="auto"/>
      </w:pPr>
      <w:r>
        <w:separator/>
      </w:r>
    </w:p>
  </w:footnote>
  <w:footnote w:type="continuationSeparator" w:id="0">
    <w:p w:rsidR="00E6609D" w:rsidRDefault="00E6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0F" w:rsidRPr="003275F9" w:rsidRDefault="00A73CD1">
    <w:pPr>
      <w:pStyle w:val="a4"/>
      <w:jc w:val="center"/>
      <w:rPr>
        <w:rFonts w:ascii="Times New Roman" w:hAnsi="Times New Roman"/>
      </w:rPr>
    </w:pPr>
    <w:r w:rsidRPr="003275F9">
      <w:rPr>
        <w:rFonts w:ascii="Times New Roman" w:hAnsi="Times New Roman"/>
      </w:rPr>
      <w:fldChar w:fldCharType="begin"/>
    </w:r>
    <w:r w:rsidR="0031100F" w:rsidRPr="003275F9">
      <w:rPr>
        <w:rFonts w:ascii="Times New Roman" w:hAnsi="Times New Roman"/>
      </w:rPr>
      <w:instrText>PAGE   \* MERGEFORMAT</w:instrText>
    </w:r>
    <w:r w:rsidRPr="003275F9">
      <w:rPr>
        <w:rFonts w:ascii="Times New Roman" w:hAnsi="Times New Roman"/>
      </w:rPr>
      <w:fldChar w:fldCharType="separate"/>
    </w:r>
    <w:r w:rsidR="006508CF">
      <w:rPr>
        <w:rFonts w:ascii="Times New Roman" w:hAnsi="Times New Roman"/>
        <w:noProof/>
      </w:rPr>
      <w:t>4</w:t>
    </w:r>
    <w:r w:rsidRPr="003275F9">
      <w:rPr>
        <w:rFonts w:ascii="Times New Roman" w:hAnsi="Times New Roman"/>
      </w:rPr>
      <w:fldChar w:fldCharType="end"/>
    </w:r>
  </w:p>
  <w:p w:rsidR="0031100F" w:rsidRDefault="003110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167"/>
    <w:multiLevelType w:val="hybridMultilevel"/>
    <w:tmpl w:val="EF9499EC"/>
    <w:lvl w:ilvl="0" w:tplc="78CE0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450DF"/>
    <w:multiLevelType w:val="hybridMultilevel"/>
    <w:tmpl w:val="85D828E6"/>
    <w:lvl w:ilvl="0" w:tplc="78CE0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74CA9"/>
    <w:multiLevelType w:val="hybridMultilevel"/>
    <w:tmpl w:val="57D63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E831BA"/>
    <w:multiLevelType w:val="hybridMultilevel"/>
    <w:tmpl w:val="F18AD68E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abstractNum w:abstractNumId="4">
    <w:nsid w:val="29BE2429"/>
    <w:multiLevelType w:val="hybridMultilevel"/>
    <w:tmpl w:val="69DEC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6904A61"/>
    <w:multiLevelType w:val="hybridMultilevel"/>
    <w:tmpl w:val="6CB24B4E"/>
    <w:lvl w:ilvl="0" w:tplc="64686EE2">
      <w:start w:val="1"/>
      <w:numFmt w:val="bullet"/>
      <w:lvlText w:val=""/>
      <w:lvlJc w:val="left"/>
      <w:pPr>
        <w:tabs>
          <w:tab w:val="num" w:pos="822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96A1D0D"/>
    <w:multiLevelType w:val="hybridMultilevel"/>
    <w:tmpl w:val="7408F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3F68EF"/>
    <w:multiLevelType w:val="hybridMultilevel"/>
    <w:tmpl w:val="093CB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773C6A"/>
    <w:multiLevelType w:val="hybridMultilevel"/>
    <w:tmpl w:val="CA104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9D69E2"/>
    <w:multiLevelType w:val="hybridMultilevel"/>
    <w:tmpl w:val="B9EE7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48471B"/>
    <w:multiLevelType w:val="hybridMultilevel"/>
    <w:tmpl w:val="4A088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27B2455"/>
    <w:multiLevelType w:val="hybridMultilevel"/>
    <w:tmpl w:val="1C3A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3752BE"/>
    <w:multiLevelType w:val="hybridMultilevel"/>
    <w:tmpl w:val="035C52C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B2"/>
    <w:rsid w:val="000116C1"/>
    <w:rsid w:val="00015BC5"/>
    <w:rsid w:val="00016726"/>
    <w:rsid w:val="000202FF"/>
    <w:rsid w:val="000249D8"/>
    <w:rsid w:val="0002670A"/>
    <w:rsid w:val="00027D29"/>
    <w:rsid w:val="00036E97"/>
    <w:rsid w:val="000449FF"/>
    <w:rsid w:val="00044DDD"/>
    <w:rsid w:val="00071333"/>
    <w:rsid w:val="000831C0"/>
    <w:rsid w:val="00083658"/>
    <w:rsid w:val="00090CAD"/>
    <w:rsid w:val="0009357E"/>
    <w:rsid w:val="00094734"/>
    <w:rsid w:val="000B5E7B"/>
    <w:rsid w:val="000B6636"/>
    <w:rsid w:val="000B6FCA"/>
    <w:rsid w:val="000C7F61"/>
    <w:rsid w:val="000D5ECC"/>
    <w:rsid w:val="000E43AC"/>
    <w:rsid w:val="000F2B6F"/>
    <w:rsid w:val="000F5FE8"/>
    <w:rsid w:val="0010674C"/>
    <w:rsid w:val="0012153C"/>
    <w:rsid w:val="001232C3"/>
    <w:rsid w:val="0012768F"/>
    <w:rsid w:val="00127C48"/>
    <w:rsid w:val="00141508"/>
    <w:rsid w:val="00141F51"/>
    <w:rsid w:val="00144F0A"/>
    <w:rsid w:val="00153373"/>
    <w:rsid w:val="00153EA3"/>
    <w:rsid w:val="00154587"/>
    <w:rsid w:val="00154BC6"/>
    <w:rsid w:val="001576AF"/>
    <w:rsid w:val="001654B6"/>
    <w:rsid w:val="00167FC9"/>
    <w:rsid w:val="00171CDD"/>
    <w:rsid w:val="001807B7"/>
    <w:rsid w:val="00181854"/>
    <w:rsid w:val="00183A63"/>
    <w:rsid w:val="00192B2E"/>
    <w:rsid w:val="001A04A8"/>
    <w:rsid w:val="001A19D7"/>
    <w:rsid w:val="001A2FBD"/>
    <w:rsid w:val="001A3161"/>
    <w:rsid w:val="001A3297"/>
    <w:rsid w:val="001B1EC5"/>
    <w:rsid w:val="001B6D20"/>
    <w:rsid w:val="001C121C"/>
    <w:rsid w:val="001D3419"/>
    <w:rsid w:val="001D3ED6"/>
    <w:rsid w:val="001D4261"/>
    <w:rsid w:val="001E136B"/>
    <w:rsid w:val="001F6383"/>
    <w:rsid w:val="00203583"/>
    <w:rsid w:val="00205B59"/>
    <w:rsid w:val="00207A77"/>
    <w:rsid w:val="00215738"/>
    <w:rsid w:val="00220738"/>
    <w:rsid w:val="00221F57"/>
    <w:rsid w:val="00235BB9"/>
    <w:rsid w:val="002374CA"/>
    <w:rsid w:val="002419A4"/>
    <w:rsid w:val="0025027F"/>
    <w:rsid w:val="00251AF3"/>
    <w:rsid w:val="00270C58"/>
    <w:rsid w:val="00277748"/>
    <w:rsid w:val="00277BB0"/>
    <w:rsid w:val="002858E6"/>
    <w:rsid w:val="0028728D"/>
    <w:rsid w:val="0029084F"/>
    <w:rsid w:val="002A1858"/>
    <w:rsid w:val="002B2F76"/>
    <w:rsid w:val="002B3102"/>
    <w:rsid w:val="002C3FE8"/>
    <w:rsid w:val="002D0659"/>
    <w:rsid w:val="002E4CF3"/>
    <w:rsid w:val="002E664F"/>
    <w:rsid w:val="00304A93"/>
    <w:rsid w:val="0031100F"/>
    <w:rsid w:val="00312865"/>
    <w:rsid w:val="00315BEB"/>
    <w:rsid w:val="003275F9"/>
    <w:rsid w:val="003276D6"/>
    <w:rsid w:val="00345A35"/>
    <w:rsid w:val="003461D8"/>
    <w:rsid w:val="00361E39"/>
    <w:rsid w:val="00362910"/>
    <w:rsid w:val="00363CDA"/>
    <w:rsid w:val="003667A7"/>
    <w:rsid w:val="00371D74"/>
    <w:rsid w:val="0037790A"/>
    <w:rsid w:val="00386677"/>
    <w:rsid w:val="00391332"/>
    <w:rsid w:val="00395A88"/>
    <w:rsid w:val="00396CA1"/>
    <w:rsid w:val="003A2A78"/>
    <w:rsid w:val="003A53D6"/>
    <w:rsid w:val="003B35DF"/>
    <w:rsid w:val="003B6B10"/>
    <w:rsid w:val="003B7071"/>
    <w:rsid w:val="003C5B4E"/>
    <w:rsid w:val="003D43E7"/>
    <w:rsid w:val="003D6533"/>
    <w:rsid w:val="003E1A84"/>
    <w:rsid w:val="003E4C58"/>
    <w:rsid w:val="003E6A1B"/>
    <w:rsid w:val="003E6D04"/>
    <w:rsid w:val="003F18B2"/>
    <w:rsid w:val="003F43D3"/>
    <w:rsid w:val="00400B38"/>
    <w:rsid w:val="00402D9D"/>
    <w:rsid w:val="0041114F"/>
    <w:rsid w:val="00414EE7"/>
    <w:rsid w:val="004272DE"/>
    <w:rsid w:val="00435712"/>
    <w:rsid w:val="004402F4"/>
    <w:rsid w:val="00442CFA"/>
    <w:rsid w:val="00446742"/>
    <w:rsid w:val="004560C9"/>
    <w:rsid w:val="004763EF"/>
    <w:rsid w:val="004773A3"/>
    <w:rsid w:val="00497C7E"/>
    <w:rsid w:val="004A17E9"/>
    <w:rsid w:val="004A2791"/>
    <w:rsid w:val="004A427F"/>
    <w:rsid w:val="004A52EB"/>
    <w:rsid w:val="004B6A43"/>
    <w:rsid w:val="004C2273"/>
    <w:rsid w:val="004D497D"/>
    <w:rsid w:val="004D6408"/>
    <w:rsid w:val="004E62C8"/>
    <w:rsid w:val="004F0A36"/>
    <w:rsid w:val="004F512C"/>
    <w:rsid w:val="00505180"/>
    <w:rsid w:val="005137EE"/>
    <w:rsid w:val="00527CB8"/>
    <w:rsid w:val="00536F55"/>
    <w:rsid w:val="00544563"/>
    <w:rsid w:val="0054573E"/>
    <w:rsid w:val="00552F4E"/>
    <w:rsid w:val="005532CE"/>
    <w:rsid w:val="00555F40"/>
    <w:rsid w:val="005646D0"/>
    <w:rsid w:val="00565A62"/>
    <w:rsid w:val="00575C3A"/>
    <w:rsid w:val="00577C5A"/>
    <w:rsid w:val="005815A6"/>
    <w:rsid w:val="00581D2D"/>
    <w:rsid w:val="00584296"/>
    <w:rsid w:val="005858B3"/>
    <w:rsid w:val="00586EA5"/>
    <w:rsid w:val="00595584"/>
    <w:rsid w:val="005A0639"/>
    <w:rsid w:val="005B0241"/>
    <w:rsid w:val="005B4530"/>
    <w:rsid w:val="005D1028"/>
    <w:rsid w:val="005D3B74"/>
    <w:rsid w:val="005D7D97"/>
    <w:rsid w:val="005E1BC8"/>
    <w:rsid w:val="005E1F40"/>
    <w:rsid w:val="005E2FB1"/>
    <w:rsid w:val="005E3CC5"/>
    <w:rsid w:val="005F1B04"/>
    <w:rsid w:val="005F3F56"/>
    <w:rsid w:val="005F5E96"/>
    <w:rsid w:val="005F7E94"/>
    <w:rsid w:val="00603330"/>
    <w:rsid w:val="00607E7E"/>
    <w:rsid w:val="00620851"/>
    <w:rsid w:val="00632A70"/>
    <w:rsid w:val="00636566"/>
    <w:rsid w:val="00637501"/>
    <w:rsid w:val="00640084"/>
    <w:rsid w:val="006508CF"/>
    <w:rsid w:val="0065096B"/>
    <w:rsid w:val="00652763"/>
    <w:rsid w:val="00662023"/>
    <w:rsid w:val="00671C54"/>
    <w:rsid w:val="006720B9"/>
    <w:rsid w:val="00673677"/>
    <w:rsid w:val="00675683"/>
    <w:rsid w:val="00692999"/>
    <w:rsid w:val="00694648"/>
    <w:rsid w:val="006B1E48"/>
    <w:rsid w:val="006B55FC"/>
    <w:rsid w:val="006C4153"/>
    <w:rsid w:val="006C744B"/>
    <w:rsid w:val="006E71D6"/>
    <w:rsid w:val="006E7B3E"/>
    <w:rsid w:val="006F64D1"/>
    <w:rsid w:val="00701E5E"/>
    <w:rsid w:val="007068A9"/>
    <w:rsid w:val="007120E0"/>
    <w:rsid w:val="00722C80"/>
    <w:rsid w:val="00723831"/>
    <w:rsid w:val="00735DEA"/>
    <w:rsid w:val="00737BB3"/>
    <w:rsid w:val="007429EB"/>
    <w:rsid w:val="0075417A"/>
    <w:rsid w:val="00765269"/>
    <w:rsid w:val="007668E0"/>
    <w:rsid w:val="0078075D"/>
    <w:rsid w:val="00781544"/>
    <w:rsid w:val="00785677"/>
    <w:rsid w:val="00785B83"/>
    <w:rsid w:val="007A3C56"/>
    <w:rsid w:val="007A4C6B"/>
    <w:rsid w:val="007A5D8A"/>
    <w:rsid w:val="007A6254"/>
    <w:rsid w:val="007A70E0"/>
    <w:rsid w:val="007B0C37"/>
    <w:rsid w:val="007C1020"/>
    <w:rsid w:val="007E743A"/>
    <w:rsid w:val="007F06AC"/>
    <w:rsid w:val="007F3F70"/>
    <w:rsid w:val="00800D1C"/>
    <w:rsid w:val="0080686D"/>
    <w:rsid w:val="00810244"/>
    <w:rsid w:val="0082171E"/>
    <w:rsid w:val="008241EE"/>
    <w:rsid w:val="008322EA"/>
    <w:rsid w:val="00832AB2"/>
    <w:rsid w:val="0084058C"/>
    <w:rsid w:val="00842697"/>
    <w:rsid w:val="0084656F"/>
    <w:rsid w:val="00854373"/>
    <w:rsid w:val="00856466"/>
    <w:rsid w:val="00863D7C"/>
    <w:rsid w:val="008773D3"/>
    <w:rsid w:val="00887108"/>
    <w:rsid w:val="00895993"/>
    <w:rsid w:val="0089730C"/>
    <w:rsid w:val="00897912"/>
    <w:rsid w:val="00897C64"/>
    <w:rsid w:val="008A3A25"/>
    <w:rsid w:val="008A4FA0"/>
    <w:rsid w:val="008A704E"/>
    <w:rsid w:val="008D55C5"/>
    <w:rsid w:val="008D7B02"/>
    <w:rsid w:val="008E0559"/>
    <w:rsid w:val="008E2D25"/>
    <w:rsid w:val="008E7647"/>
    <w:rsid w:val="00903DF7"/>
    <w:rsid w:val="00911A3D"/>
    <w:rsid w:val="00913F62"/>
    <w:rsid w:val="0092587B"/>
    <w:rsid w:val="00956EE5"/>
    <w:rsid w:val="009628D9"/>
    <w:rsid w:val="009759CB"/>
    <w:rsid w:val="009805DB"/>
    <w:rsid w:val="00983C44"/>
    <w:rsid w:val="009A6DB0"/>
    <w:rsid w:val="009B373F"/>
    <w:rsid w:val="009C39DF"/>
    <w:rsid w:val="009E1525"/>
    <w:rsid w:val="009E21BA"/>
    <w:rsid w:val="009E2272"/>
    <w:rsid w:val="009E39EB"/>
    <w:rsid w:val="009F403E"/>
    <w:rsid w:val="009F77E4"/>
    <w:rsid w:val="00A100A9"/>
    <w:rsid w:val="00A1083C"/>
    <w:rsid w:val="00A1270A"/>
    <w:rsid w:val="00A1331F"/>
    <w:rsid w:val="00A22014"/>
    <w:rsid w:val="00A31D76"/>
    <w:rsid w:val="00A335BF"/>
    <w:rsid w:val="00A3380E"/>
    <w:rsid w:val="00A3551A"/>
    <w:rsid w:val="00A53A9D"/>
    <w:rsid w:val="00A5411A"/>
    <w:rsid w:val="00A5688B"/>
    <w:rsid w:val="00A571D2"/>
    <w:rsid w:val="00A6137D"/>
    <w:rsid w:val="00A67496"/>
    <w:rsid w:val="00A709B8"/>
    <w:rsid w:val="00A72BEE"/>
    <w:rsid w:val="00A73CD1"/>
    <w:rsid w:val="00A73D4B"/>
    <w:rsid w:val="00A73E75"/>
    <w:rsid w:val="00A76105"/>
    <w:rsid w:val="00A76295"/>
    <w:rsid w:val="00A77708"/>
    <w:rsid w:val="00A82FD5"/>
    <w:rsid w:val="00A86C15"/>
    <w:rsid w:val="00A86F8E"/>
    <w:rsid w:val="00A87769"/>
    <w:rsid w:val="00A91CFB"/>
    <w:rsid w:val="00A9226C"/>
    <w:rsid w:val="00A923C3"/>
    <w:rsid w:val="00A97F2D"/>
    <w:rsid w:val="00AA5848"/>
    <w:rsid w:val="00AA735C"/>
    <w:rsid w:val="00AC1E72"/>
    <w:rsid w:val="00AC6545"/>
    <w:rsid w:val="00AD3A86"/>
    <w:rsid w:val="00AE0645"/>
    <w:rsid w:val="00AE2E35"/>
    <w:rsid w:val="00AE5F1F"/>
    <w:rsid w:val="00AF2FE7"/>
    <w:rsid w:val="00AF3A6D"/>
    <w:rsid w:val="00B0217B"/>
    <w:rsid w:val="00B120ED"/>
    <w:rsid w:val="00B136CE"/>
    <w:rsid w:val="00B20C86"/>
    <w:rsid w:val="00B26771"/>
    <w:rsid w:val="00B314BD"/>
    <w:rsid w:val="00B336B3"/>
    <w:rsid w:val="00B44179"/>
    <w:rsid w:val="00B51F24"/>
    <w:rsid w:val="00B70251"/>
    <w:rsid w:val="00B7095F"/>
    <w:rsid w:val="00B71E33"/>
    <w:rsid w:val="00B726C7"/>
    <w:rsid w:val="00B72766"/>
    <w:rsid w:val="00B8429F"/>
    <w:rsid w:val="00B86AD4"/>
    <w:rsid w:val="00B87238"/>
    <w:rsid w:val="00B876C6"/>
    <w:rsid w:val="00BA1C75"/>
    <w:rsid w:val="00BA4CCF"/>
    <w:rsid w:val="00BB0DB0"/>
    <w:rsid w:val="00BC5318"/>
    <w:rsid w:val="00BC59A7"/>
    <w:rsid w:val="00BD07E5"/>
    <w:rsid w:val="00BD1BEA"/>
    <w:rsid w:val="00BE25AA"/>
    <w:rsid w:val="00BE5468"/>
    <w:rsid w:val="00BE6F7D"/>
    <w:rsid w:val="00C014FF"/>
    <w:rsid w:val="00C07C95"/>
    <w:rsid w:val="00C15C74"/>
    <w:rsid w:val="00C243EE"/>
    <w:rsid w:val="00C3405A"/>
    <w:rsid w:val="00C404AD"/>
    <w:rsid w:val="00C522DD"/>
    <w:rsid w:val="00C54C34"/>
    <w:rsid w:val="00C6036D"/>
    <w:rsid w:val="00C60AB4"/>
    <w:rsid w:val="00C66850"/>
    <w:rsid w:val="00C66992"/>
    <w:rsid w:val="00C80729"/>
    <w:rsid w:val="00C8189A"/>
    <w:rsid w:val="00C81C22"/>
    <w:rsid w:val="00C9205A"/>
    <w:rsid w:val="00C948DB"/>
    <w:rsid w:val="00C9709A"/>
    <w:rsid w:val="00CA50E1"/>
    <w:rsid w:val="00CB2166"/>
    <w:rsid w:val="00CC285B"/>
    <w:rsid w:val="00CE2B0B"/>
    <w:rsid w:val="00CE53D9"/>
    <w:rsid w:val="00CF15CD"/>
    <w:rsid w:val="00CF762D"/>
    <w:rsid w:val="00D00BE1"/>
    <w:rsid w:val="00D04BF2"/>
    <w:rsid w:val="00D109F4"/>
    <w:rsid w:val="00D15009"/>
    <w:rsid w:val="00D153D2"/>
    <w:rsid w:val="00D16915"/>
    <w:rsid w:val="00D2394C"/>
    <w:rsid w:val="00D2562F"/>
    <w:rsid w:val="00D2692C"/>
    <w:rsid w:val="00D37273"/>
    <w:rsid w:val="00D42F68"/>
    <w:rsid w:val="00D4517E"/>
    <w:rsid w:val="00D5172E"/>
    <w:rsid w:val="00D54872"/>
    <w:rsid w:val="00D574F8"/>
    <w:rsid w:val="00D62260"/>
    <w:rsid w:val="00D63147"/>
    <w:rsid w:val="00D71644"/>
    <w:rsid w:val="00D71777"/>
    <w:rsid w:val="00D91949"/>
    <w:rsid w:val="00D91AD8"/>
    <w:rsid w:val="00D9700E"/>
    <w:rsid w:val="00D97F50"/>
    <w:rsid w:val="00DA52CE"/>
    <w:rsid w:val="00DA60E0"/>
    <w:rsid w:val="00DA64AF"/>
    <w:rsid w:val="00DC2F49"/>
    <w:rsid w:val="00DD09E5"/>
    <w:rsid w:val="00DE01CD"/>
    <w:rsid w:val="00DE0E07"/>
    <w:rsid w:val="00DE54FF"/>
    <w:rsid w:val="00E10B73"/>
    <w:rsid w:val="00E12B1D"/>
    <w:rsid w:val="00E14E2E"/>
    <w:rsid w:val="00E16EB4"/>
    <w:rsid w:val="00E1799E"/>
    <w:rsid w:val="00E20A41"/>
    <w:rsid w:val="00E20E40"/>
    <w:rsid w:val="00E21872"/>
    <w:rsid w:val="00E254B2"/>
    <w:rsid w:val="00E30BA7"/>
    <w:rsid w:val="00E31266"/>
    <w:rsid w:val="00E31611"/>
    <w:rsid w:val="00E35297"/>
    <w:rsid w:val="00E55C29"/>
    <w:rsid w:val="00E56C9E"/>
    <w:rsid w:val="00E6609D"/>
    <w:rsid w:val="00E72B9F"/>
    <w:rsid w:val="00E76113"/>
    <w:rsid w:val="00E77F54"/>
    <w:rsid w:val="00E81B82"/>
    <w:rsid w:val="00E90F01"/>
    <w:rsid w:val="00E91DE2"/>
    <w:rsid w:val="00EA42D3"/>
    <w:rsid w:val="00EB04C6"/>
    <w:rsid w:val="00EB423F"/>
    <w:rsid w:val="00EC1FBD"/>
    <w:rsid w:val="00EC3470"/>
    <w:rsid w:val="00EC4E25"/>
    <w:rsid w:val="00EC7E64"/>
    <w:rsid w:val="00EE09DE"/>
    <w:rsid w:val="00EE1973"/>
    <w:rsid w:val="00EF1B90"/>
    <w:rsid w:val="00F05478"/>
    <w:rsid w:val="00F22610"/>
    <w:rsid w:val="00F25491"/>
    <w:rsid w:val="00F37FE1"/>
    <w:rsid w:val="00F402B7"/>
    <w:rsid w:val="00F607CD"/>
    <w:rsid w:val="00F62572"/>
    <w:rsid w:val="00F74CAD"/>
    <w:rsid w:val="00F76D82"/>
    <w:rsid w:val="00FA502A"/>
    <w:rsid w:val="00FA5384"/>
    <w:rsid w:val="00FA6906"/>
    <w:rsid w:val="00FB193A"/>
    <w:rsid w:val="00FC2C42"/>
    <w:rsid w:val="00FC474B"/>
    <w:rsid w:val="00FD1E41"/>
    <w:rsid w:val="00FD68F2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1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915"/>
    <w:pPr>
      <w:ind w:left="720"/>
      <w:contextualSpacing/>
    </w:pPr>
  </w:style>
  <w:style w:type="paragraph" w:styleId="a4">
    <w:name w:val="header"/>
    <w:basedOn w:val="a"/>
    <w:link w:val="a5"/>
    <w:uiPriority w:val="99"/>
    <w:rsid w:val="00D169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6915"/>
    <w:rPr>
      <w:rFonts w:ascii="Calibri" w:hAnsi="Calibri"/>
    </w:rPr>
  </w:style>
  <w:style w:type="paragraph" w:customStyle="1" w:styleId="ConsPlusNormal">
    <w:name w:val="ConsPlusNormal"/>
    <w:uiPriority w:val="99"/>
    <w:rsid w:val="00BC5318"/>
    <w:pPr>
      <w:suppressAutoHyphens/>
    </w:pPr>
    <w:rPr>
      <w:rFonts w:ascii="Arial" w:hAnsi="Arial" w:cs="Arial"/>
      <w:kern w:val="1"/>
      <w:lang w:eastAsia="ar-SA"/>
    </w:rPr>
  </w:style>
  <w:style w:type="paragraph" w:styleId="a6">
    <w:name w:val="Body Text Indent"/>
    <w:basedOn w:val="a"/>
    <w:link w:val="a7"/>
    <w:uiPriority w:val="99"/>
    <w:rsid w:val="001576AF"/>
    <w:pPr>
      <w:spacing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576AF"/>
    <w:rPr>
      <w:rFonts w:ascii="Times New Roman" w:hAnsi="Times New Roman"/>
      <w:color w:val="000000"/>
      <w:sz w:val="28"/>
    </w:rPr>
  </w:style>
  <w:style w:type="paragraph" w:styleId="3">
    <w:name w:val="Body Text Indent 3"/>
    <w:basedOn w:val="a"/>
    <w:link w:val="30"/>
    <w:uiPriority w:val="99"/>
    <w:rsid w:val="001576A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576AF"/>
    <w:rPr>
      <w:rFonts w:ascii="Times New Roman" w:hAnsi="Times New Roman"/>
      <w:sz w:val="16"/>
    </w:rPr>
  </w:style>
  <w:style w:type="character" w:styleId="a8">
    <w:name w:val="Hyperlink"/>
    <w:basedOn w:val="a0"/>
    <w:uiPriority w:val="99"/>
    <w:rsid w:val="001576A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65A62"/>
    <w:rPr>
      <w:rFonts w:cs="Times New Roman"/>
    </w:rPr>
  </w:style>
  <w:style w:type="character" w:styleId="a9">
    <w:name w:val="Strong"/>
    <w:basedOn w:val="a0"/>
    <w:uiPriority w:val="22"/>
    <w:qFormat/>
    <w:locked/>
    <w:rsid w:val="00565A62"/>
    <w:rPr>
      <w:rFonts w:cs="Times New Roman"/>
      <w:b/>
    </w:rPr>
  </w:style>
  <w:style w:type="character" w:styleId="aa">
    <w:name w:val="annotation reference"/>
    <w:basedOn w:val="a0"/>
    <w:uiPriority w:val="99"/>
    <w:semiHidden/>
    <w:rsid w:val="00A22014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A220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2201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A220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22014"/>
    <w:rPr>
      <w:b/>
      <w:lang w:eastAsia="en-US"/>
    </w:rPr>
  </w:style>
  <w:style w:type="paragraph" w:styleId="af">
    <w:name w:val="Balloon Text"/>
    <w:basedOn w:val="a"/>
    <w:link w:val="af0"/>
    <w:uiPriority w:val="99"/>
    <w:semiHidden/>
    <w:rsid w:val="00A220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22014"/>
    <w:rPr>
      <w:rFonts w:ascii="Tahoma" w:hAnsi="Tahoma"/>
      <w:sz w:val="16"/>
      <w:lang w:eastAsia="en-US"/>
    </w:rPr>
  </w:style>
  <w:style w:type="paragraph" w:styleId="af1">
    <w:name w:val="footer"/>
    <w:basedOn w:val="a"/>
    <w:link w:val="af2"/>
    <w:uiPriority w:val="99"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A3161"/>
    <w:rPr>
      <w:sz w:val="22"/>
      <w:lang w:eastAsia="en-US"/>
    </w:rPr>
  </w:style>
  <w:style w:type="table" w:styleId="af3">
    <w:name w:val="Table Grid"/>
    <w:basedOn w:val="a1"/>
    <w:uiPriority w:val="99"/>
    <w:locked/>
    <w:rsid w:val="001F6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872383726887983263gmail-msolistparagraph">
    <w:name w:val="m_-8872383726887983263gmail-msolistparagraph"/>
    <w:basedOn w:val="a"/>
    <w:rsid w:val="00A31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A31D76"/>
    <w:rPr>
      <w:i/>
      <w:iCs/>
    </w:rPr>
  </w:style>
  <w:style w:type="character" w:customStyle="1" w:styleId="Exact">
    <w:name w:val="Основной текст Exact"/>
    <w:basedOn w:val="a0"/>
    <w:rsid w:val="00D71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f5">
    <w:name w:val="Основной текст_"/>
    <w:basedOn w:val="a0"/>
    <w:link w:val="2"/>
    <w:rsid w:val="00D7164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D71644"/>
    <w:pPr>
      <w:widowControl w:val="0"/>
      <w:shd w:val="clear" w:color="auto" w:fill="FFFFFF"/>
      <w:spacing w:after="0" w:line="414" w:lineRule="exact"/>
      <w:jc w:val="center"/>
    </w:pPr>
    <w:rPr>
      <w:rFonts w:ascii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13" Type="http://schemas.openxmlformats.org/officeDocument/2006/relationships/hyperlink" Target="http://www.apkpro.ru/vks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kpro.ru/vks" TargetMode="External"/><Relationship Id="rId17" Type="http://schemas.openxmlformats.org/officeDocument/2006/relationships/hyperlink" Target="http://www.apkpro.ru/vk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kpro.ru/vk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kpro.ru/v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kpro.ru/vks" TargetMode="External"/><Relationship Id="rId10" Type="http://schemas.openxmlformats.org/officeDocument/2006/relationships/hyperlink" Target="http://www.apkpro.ru/v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kpro.ru/vks" TargetMode="External"/><Relationship Id="rId14" Type="http://schemas.openxmlformats.org/officeDocument/2006/relationships/hyperlink" Target="http://www.apkpro.ru/v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Ksenia</dc:creator>
  <cp:keywords/>
  <dc:description/>
  <cp:lastModifiedBy>Feometod</cp:lastModifiedBy>
  <cp:revision>6</cp:revision>
  <cp:lastPrinted>2015-04-22T16:59:00Z</cp:lastPrinted>
  <dcterms:created xsi:type="dcterms:W3CDTF">2018-02-15T12:36:00Z</dcterms:created>
  <dcterms:modified xsi:type="dcterms:W3CDTF">2018-04-03T09:00:00Z</dcterms:modified>
</cp:coreProperties>
</file>